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92A5" w14:textId="6BC9C3E9" w:rsidR="00C95DA0" w:rsidRDefault="00C95DA0" w:rsidP="00B95757">
      <w:pPr>
        <w:spacing w:line="240" w:lineRule="auto"/>
        <w:rPr>
          <w:sz w:val="18"/>
          <w:szCs w:val="18"/>
        </w:rPr>
      </w:pPr>
      <w:bookmarkStart w:id="0" w:name="IsForm"/>
      <w:bookmarkStart w:id="1" w:name="x"/>
      <w:bookmarkEnd w:id="0"/>
      <w:bookmarkEnd w:id="1"/>
      <w:r>
        <w:rPr>
          <w:sz w:val="18"/>
          <w:szCs w:val="18"/>
        </w:rPr>
        <w:t>Form </w:t>
      </w:r>
      <w:r w:rsidR="00561A0E">
        <w:rPr>
          <w:sz w:val="18"/>
          <w:szCs w:val="18"/>
        </w:rPr>
        <w:t>7</w:t>
      </w:r>
      <w:r>
        <w:rPr>
          <w:sz w:val="18"/>
          <w:szCs w:val="18"/>
        </w:rPr>
        <w:t>B (version 2)</w:t>
      </w:r>
      <w:r>
        <w:rPr>
          <w:sz w:val="18"/>
          <w:szCs w:val="18"/>
        </w:rPr>
        <w:br/>
      </w:r>
      <w:r w:rsidRPr="00832ADF">
        <w:rPr>
          <w:sz w:val="18"/>
          <w:szCs w:val="18"/>
        </w:rPr>
        <w:t>Industrial Relations Commission Rules 20</w:t>
      </w:r>
      <w:r w:rsidR="006F71CB">
        <w:rPr>
          <w:sz w:val="18"/>
          <w:szCs w:val="18"/>
        </w:rPr>
        <w:t>22</w:t>
      </w:r>
      <w:r>
        <w:rPr>
          <w:sz w:val="18"/>
          <w:szCs w:val="18"/>
        </w:rPr>
        <w:t>, Part 3</w:t>
      </w:r>
    </w:p>
    <w:p w14:paraId="5DD22F80" w14:textId="77777777" w:rsidR="00C95DA0" w:rsidRDefault="00C95DA0" w:rsidP="00B95757">
      <w:pPr>
        <w:spacing w:line="240" w:lineRule="auto"/>
        <w:rPr>
          <w:sz w:val="18"/>
          <w:szCs w:val="18"/>
        </w:rPr>
      </w:pPr>
    </w:p>
    <w:p w14:paraId="78EB0817" w14:textId="20EA1787" w:rsidR="00C95DA0" w:rsidRDefault="00C95DA0" w:rsidP="00C95DA0">
      <w:pPr>
        <w:autoSpaceDE w:val="0"/>
        <w:autoSpaceDN w:val="0"/>
        <w:adjustRightInd w:val="0"/>
        <w:spacing w:line="240" w:lineRule="auto"/>
        <w:jc w:val="center"/>
        <w:rPr>
          <w:rFonts w:cs="Arial"/>
          <w:b/>
          <w:caps/>
          <w:sz w:val="28"/>
          <w:szCs w:val="28"/>
        </w:rPr>
      </w:pPr>
      <w:r>
        <w:rPr>
          <w:rFonts w:cs="Arial"/>
          <w:b/>
          <w:caps/>
          <w:sz w:val="28"/>
          <w:szCs w:val="28"/>
        </w:rPr>
        <w:t xml:space="preserve">EMPLOYER’S RESPONSE TO </w:t>
      </w:r>
      <w:r w:rsidR="00561A0E">
        <w:rPr>
          <w:rFonts w:cs="Arial"/>
          <w:b/>
          <w:caps/>
          <w:sz w:val="28"/>
          <w:szCs w:val="28"/>
        </w:rPr>
        <w:t>UNFAIR DISMISSAL APPLICATION</w:t>
      </w:r>
    </w:p>
    <w:tbl>
      <w:tblPr>
        <w:tblW w:w="0" w:type="auto"/>
        <w:tblLook w:val="00A0" w:firstRow="1" w:lastRow="0" w:firstColumn="1" w:lastColumn="0" w:noHBand="0" w:noVBand="0"/>
      </w:tblPr>
      <w:tblGrid>
        <w:gridCol w:w="3309"/>
        <w:gridCol w:w="5762"/>
      </w:tblGrid>
      <w:tr w:rsidR="002E2259" w14:paraId="3BEE713A" w14:textId="77777777" w:rsidTr="001F2449">
        <w:trPr>
          <w:cantSplit/>
        </w:trPr>
        <w:tc>
          <w:tcPr>
            <w:tcW w:w="9071" w:type="dxa"/>
            <w:gridSpan w:val="2"/>
            <w:shd w:val="clear" w:color="auto" w:fill="D9D9D9"/>
          </w:tcPr>
          <w:p w14:paraId="765F2A80" w14:textId="2BCF9941" w:rsidR="002E2259" w:rsidRDefault="009863CE">
            <w:pPr>
              <w:keepNext/>
              <w:spacing w:line="240" w:lineRule="auto"/>
              <w:rPr>
                <w:b/>
              </w:rPr>
            </w:pPr>
            <w:r>
              <w:rPr>
                <w:b/>
              </w:rPr>
              <w:t>CO</w:t>
            </w:r>
            <w:r w:rsidR="002A564E">
              <w:rPr>
                <w:b/>
              </w:rPr>
              <w:t>MMISSION</w:t>
            </w:r>
            <w:r>
              <w:rPr>
                <w:b/>
              </w:rPr>
              <w:t xml:space="preserve"> DETAILS</w:t>
            </w:r>
          </w:p>
        </w:tc>
      </w:tr>
      <w:tr w:rsidR="002A564E" w14:paraId="11E11452" w14:textId="77777777" w:rsidTr="001F2449">
        <w:trPr>
          <w:cantSplit/>
        </w:trPr>
        <w:tc>
          <w:tcPr>
            <w:tcW w:w="9071" w:type="dxa"/>
            <w:gridSpan w:val="2"/>
          </w:tcPr>
          <w:p w14:paraId="0B7E932E" w14:textId="509B93FC" w:rsidR="002A564E" w:rsidRDefault="002A564E">
            <w:pPr>
              <w:spacing w:before="60" w:after="60" w:line="240" w:lineRule="auto"/>
            </w:pPr>
            <w:r>
              <w:t>Industrial Relations Commission of New South Wales</w:t>
            </w:r>
          </w:p>
        </w:tc>
      </w:tr>
      <w:tr w:rsidR="002E2259" w14:paraId="691478B2" w14:textId="77777777" w:rsidTr="004E224C">
        <w:trPr>
          <w:cantSplit/>
          <w:trHeight w:val="548"/>
        </w:trPr>
        <w:tc>
          <w:tcPr>
            <w:tcW w:w="3309" w:type="dxa"/>
          </w:tcPr>
          <w:p w14:paraId="611900AC" w14:textId="77777777" w:rsidR="002E2259" w:rsidRDefault="009863CE">
            <w:pPr>
              <w:spacing w:before="60" w:after="60" w:line="240" w:lineRule="auto"/>
            </w:pPr>
            <w:r>
              <w:t>Case number</w:t>
            </w:r>
          </w:p>
        </w:tc>
        <w:tc>
          <w:tcPr>
            <w:tcW w:w="5762" w:type="dxa"/>
          </w:tcPr>
          <w:p w14:paraId="173BB827" w14:textId="7173FB8B" w:rsidR="002E2259" w:rsidRDefault="004E224C">
            <w:pPr>
              <w:spacing w:before="60" w:after="60" w:line="240" w:lineRule="auto"/>
            </w:pPr>
            <w:r>
              <w:t>[number]</w:t>
            </w:r>
          </w:p>
        </w:tc>
      </w:tr>
      <w:tr w:rsidR="002E2259" w14:paraId="00CCD5B5" w14:textId="77777777" w:rsidTr="001F2449">
        <w:trPr>
          <w:cantSplit/>
        </w:trPr>
        <w:tc>
          <w:tcPr>
            <w:tcW w:w="9071" w:type="dxa"/>
            <w:gridSpan w:val="2"/>
            <w:shd w:val="clear" w:color="auto" w:fill="D9D9D9"/>
          </w:tcPr>
          <w:p w14:paraId="51673E46" w14:textId="77777777" w:rsidR="002E2259" w:rsidRDefault="009863CE">
            <w:pPr>
              <w:keepNext/>
              <w:spacing w:line="240" w:lineRule="auto"/>
              <w:rPr>
                <w:b/>
              </w:rPr>
            </w:pPr>
            <w:r>
              <w:rPr>
                <w:b/>
              </w:rPr>
              <w:t>TITLE OF PROCEEDINGS</w:t>
            </w:r>
          </w:p>
        </w:tc>
      </w:tr>
      <w:tr w:rsidR="002E2259" w14:paraId="35CEDCEF" w14:textId="77777777" w:rsidTr="001F2449">
        <w:trPr>
          <w:cantSplit/>
        </w:trPr>
        <w:tc>
          <w:tcPr>
            <w:tcW w:w="3309" w:type="dxa"/>
          </w:tcPr>
          <w:p w14:paraId="4D2F1ECD" w14:textId="332A0851" w:rsidR="002E2259" w:rsidRDefault="004C0B54">
            <w:pPr>
              <w:spacing w:before="60" w:after="60" w:line="240" w:lineRule="auto"/>
            </w:pPr>
            <w:r>
              <w:t>App</w:t>
            </w:r>
            <w:r w:rsidR="00561A0E">
              <w:t>licant</w:t>
            </w:r>
          </w:p>
        </w:tc>
        <w:tc>
          <w:tcPr>
            <w:tcW w:w="5762" w:type="dxa"/>
          </w:tcPr>
          <w:p w14:paraId="23BD7219" w14:textId="77777777" w:rsidR="002E2259" w:rsidRDefault="009863CE">
            <w:pPr>
              <w:spacing w:before="60" w:after="60" w:line="240" w:lineRule="auto"/>
              <w:rPr>
                <w:b/>
              </w:rPr>
            </w:pPr>
            <w:r>
              <w:rPr>
                <w:b/>
              </w:rPr>
              <w:t>[name]</w:t>
            </w:r>
          </w:p>
        </w:tc>
      </w:tr>
      <w:tr w:rsidR="002E2259" w14:paraId="71ED82FB" w14:textId="77777777" w:rsidTr="001F2449">
        <w:trPr>
          <w:cantSplit/>
        </w:trPr>
        <w:tc>
          <w:tcPr>
            <w:tcW w:w="3309" w:type="dxa"/>
          </w:tcPr>
          <w:p w14:paraId="2B781D4A" w14:textId="77777777" w:rsidR="002E2259" w:rsidRDefault="002E2259">
            <w:pPr>
              <w:spacing w:before="0" w:after="0" w:line="240" w:lineRule="auto"/>
            </w:pPr>
          </w:p>
        </w:tc>
        <w:tc>
          <w:tcPr>
            <w:tcW w:w="5762" w:type="dxa"/>
          </w:tcPr>
          <w:p w14:paraId="3A0877ED" w14:textId="77777777" w:rsidR="002E2259" w:rsidRDefault="002E2259">
            <w:pPr>
              <w:spacing w:before="0" w:after="0" w:line="240" w:lineRule="auto"/>
            </w:pPr>
          </w:p>
        </w:tc>
      </w:tr>
      <w:tr w:rsidR="002E2259" w14:paraId="36C7CCC0" w14:textId="77777777" w:rsidTr="004E224C">
        <w:trPr>
          <w:cantSplit/>
          <w:trHeight w:val="585"/>
        </w:trPr>
        <w:tc>
          <w:tcPr>
            <w:tcW w:w="3309" w:type="dxa"/>
          </w:tcPr>
          <w:p w14:paraId="3FC6C6C1" w14:textId="0E29BCF4" w:rsidR="002E2259" w:rsidRDefault="002A564E">
            <w:pPr>
              <w:spacing w:before="60" w:after="60" w:line="240" w:lineRule="auto"/>
            </w:pPr>
            <w:r>
              <w:t>Respondent</w:t>
            </w:r>
            <w:r w:rsidR="004C0B54">
              <w:t xml:space="preserve"> (Employer)</w:t>
            </w:r>
          </w:p>
        </w:tc>
        <w:tc>
          <w:tcPr>
            <w:tcW w:w="5762" w:type="dxa"/>
          </w:tcPr>
          <w:p w14:paraId="47C39F6C" w14:textId="77777777" w:rsidR="002E2259" w:rsidRDefault="009863CE">
            <w:pPr>
              <w:spacing w:before="60" w:after="60" w:line="240" w:lineRule="auto"/>
              <w:rPr>
                <w:b/>
              </w:rPr>
            </w:pPr>
            <w:r>
              <w:rPr>
                <w:b/>
              </w:rPr>
              <w:t>[name]</w:t>
            </w:r>
          </w:p>
        </w:tc>
      </w:tr>
      <w:tr w:rsidR="002E2259" w14:paraId="1A748844"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071" w:type="dxa"/>
            <w:gridSpan w:val="2"/>
            <w:tcBorders>
              <w:top w:val="nil"/>
              <w:left w:val="nil"/>
              <w:bottom w:val="nil"/>
              <w:right w:val="nil"/>
            </w:tcBorders>
            <w:shd w:val="clear" w:color="auto" w:fill="D9D9D9"/>
          </w:tcPr>
          <w:p w14:paraId="5F74AF43" w14:textId="298C6057" w:rsidR="002E2259" w:rsidRDefault="009863CE">
            <w:pPr>
              <w:keepNext/>
              <w:spacing w:line="240" w:lineRule="auto"/>
              <w:rPr>
                <w:b/>
              </w:rPr>
            </w:pPr>
            <w:r>
              <w:rPr>
                <w:rFonts w:cs="Arial"/>
                <w:b/>
                <w:bCs/>
              </w:rPr>
              <w:t>FILING DETAILS</w:t>
            </w:r>
          </w:p>
        </w:tc>
      </w:tr>
      <w:tr w:rsidR="002E2259" w14:paraId="2A70EDBB"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tcBorders>
              <w:top w:val="nil"/>
              <w:left w:val="nil"/>
              <w:bottom w:val="nil"/>
              <w:right w:val="nil"/>
            </w:tcBorders>
          </w:tcPr>
          <w:p w14:paraId="039C53E7" w14:textId="54965529" w:rsidR="002E2259" w:rsidRDefault="002A564E">
            <w:pPr>
              <w:spacing w:before="60" w:after="60" w:line="240" w:lineRule="auto"/>
              <w:rPr>
                <w:szCs w:val="22"/>
              </w:rPr>
            </w:pPr>
            <w:r>
              <w:rPr>
                <w:szCs w:val="22"/>
              </w:rPr>
              <w:t>F</w:t>
            </w:r>
            <w:r w:rsidR="009863CE">
              <w:rPr>
                <w:szCs w:val="22"/>
              </w:rPr>
              <w:t>iled for</w:t>
            </w:r>
          </w:p>
        </w:tc>
        <w:tc>
          <w:tcPr>
            <w:tcW w:w="5762" w:type="dxa"/>
            <w:tcBorders>
              <w:top w:val="nil"/>
              <w:left w:val="nil"/>
              <w:bottom w:val="nil"/>
              <w:right w:val="nil"/>
            </w:tcBorders>
          </w:tcPr>
          <w:p w14:paraId="1F4B6511" w14:textId="5E4131C4" w:rsidR="002E2259" w:rsidRDefault="009A776B">
            <w:pPr>
              <w:spacing w:before="60" w:after="60" w:line="240" w:lineRule="auto"/>
              <w:rPr>
                <w:szCs w:val="22"/>
              </w:rPr>
            </w:pPr>
            <w:r>
              <w:rPr>
                <w:b/>
                <w:szCs w:val="22"/>
              </w:rPr>
              <w:t>Respondent</w:t>
            </w:r>
          </w:p>
        </w:tc>
      </w:tr>
      <w:tr w:rsidR="002E2259" w14:paraId="52941C1A"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tcBorders>
              <w:top w:val="nil"/>
              <w:left w:val="nil"/>
              <w:bottom w:val="nil"/>
              <w:right w:val="nil"/>
            </w:tcBorders>
          </w:tcPr>
          <w:p w14:paraId="09933243" w14:textId="0120F001" w:rsidR="002E2259" w:rsidRDefault="009863CE">
            <w:pPr>
              <w:spacing w:before="60" w:after="60" w:line="240" w:lineRule="auto"/>
              <w:rPr>
                <w:szCs w:val="22"/>
              </w:rPr>
            </w:pPr>
            <w:r>
              <w:rPr>
                <w:szCs w:val="22"/>
              </w:rPr>
              <w:t>#</w:t>
            </w:r>
            <w:r w:rsidR="001F2449">
              <w:rPr>
                <w:szCs w:val="22"/>
              </w:rPr>
              <w:t>R</w:t>
            </w:r>
            <w:r>
              <w:rPr>
                <w:szCs w:val="22"/>
              </w:rPr>
              <w:t>epresentative</w:t>
            </w:r>
          </w:p>
        </w:tc>
        <w:tc>
          <w:tcPr>
            <w:tcW w:w="5762" w:type="dxa"/>
            <w:tcBorders>
              <w:top w:val="nil"/>
              <w:left w:val="nil"/>
              <w:bottom w:val="nil"/>
              <w:right w:val="nil"/>
            </w:tcBorders>
          </w:tcPr>
          <w:p w14:paraId="6EFBF287" w14:textId="4ED8DBED" w:rsidR="002E2259" w:rsidRDefault="009863CE">
            <w:pPr>
              <w:spacing w:before="60" w:after="60" w:line="240" w:lineRule="auto"/>
              <w:rPr>
                <w:szCs w:val="22"/>
              </w:rPr>
            </w:pPr>
            <w:r>
              <w:rPr>
                <w:szCs w:val="22"/>
              </w:rPr>
              <w:t>[</w:t>
            </w:r>
            <w:r w:rsidR="001F2449">
              <w:rPr>
                <w:szCs w:val="22"/>
              </w:rPr>
              <w:t>Name of representative]</w:t>
            </w:r>
            <w:r>
              <w:rPr>
                <w:szCs w:val="22"/>
              </w:rPr>
              <w:t xml:space="preserve"> [</w:t>
            </w:r>
            <w:r w:rsidR="00322E39">
              <w:rPr>
                <w:szCs w:val="22"/>
              </w:rPr>
              <w:t xml:space="preserve">industrial </w:t>
            </w:r>
            <w:r w:rsidR="001F2449">
              <w:rPr>
                <w:szCs w:val="22"/>
              </w:rPr>
              <w:t xml:space="preserve">organisation or </w:t>
            </w:r>
            <w:r>
              <w:rPr>
                <w:szCs w:val="22"/>
              </w:rPr>
              <w:t>firm]</w:t>
            </w:r>
          </w:p>
        </w:tc>
      </w:tr>
      <w:tr w:rsidR="002E2259" w14:paraId="4C3E03C2"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tcBorders>
              <w:top w:val="nil"/>
              <w:left w:val="nil"/>
              <w:bottom w:val="nil"/>
              <w:right w:val="nil"/>
            </w:tcBorders>
          </w:tcPr>
          <w:p w14:paraId="3048BD52" w14:textId="717D277C" w:rsidR="002E2259" w:rsidRDefault="009863CE">
            <w:pPr>
              <w:spacing w:before="60" w:after="60" w:line="240" w:lineRule="auto"/>
              <w:rPr>
                <w:szCs w:val="22"/>
              </w:rPr>
            </w:pPr>
            <w:r>
              <w:rPr>
                <w:szCs w:val="22"/>
              </w:rPr>
              <w:t>Contact</w:t>
            </w:r>
            <w:r w:rsidR="00B17997">
              <w:rPr>
                <w:szCs w:val="22"/>
              </w:rPr>
              <w:t xml:space="preserve"> </w:t>
            </w:r>
            <w:r w:rsidR="00E7205B">
              <w:rPr>
                <w:szCs w:val="22"/>
              </w:rPr>
              <w:t>number</w:t>
            </w:r>
          </w:p>
        </w:tc>
        <w:tc>
          <w:tcPr>
            <w:tcW w:w="5762" w:type="dxa"/>
            <w:tcBorders>
              <w:top w:val="nil"/>
              <w:left w:val="nil"/>
              <w:bottom w:val="nil"/>
              <w:right w:val="nil"/>
            </w:tcBorders>
          </w:tcPr>
          <w:p w14:paraId="7193C01D" w14:textId="6960AC3E" w:rsidR="002E2259" w:rsidRDefault="009863CE">
            <w:pPr>
              <w:spacing w:before="60" w:after="60" w:line="240" w:lineRule="auto"/>
              <w:rPr>
                <w:szCs w:val="22"/>
              </w:rPr>
            </w:pPr>
            <w:r>
              <w:rPr>
                <w:szCs w:val="22"/>
              </w:rPr>
              <w:t>[telephone]</w:t>
            </w:r>
          </w:p>
        </w:tc>
      </w:tr>
      <w:tr w:rsidR="002E2259" w14:paraId="694D1068"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tcBorders>
              <w:top w:val="nil"/>
              <w:left w:val="nil"/>
              <w:bottom w:val="nil"/>
              <w:right w:val="nil"/>
            </w:tcBorders>
          </w:tcPr>
          <w:p w14:paraId="0223009F" w14:textId="77777777" w:rsidR="002E2259" w:rsidRDefault="009863CE">
            <w:pPr>
              <w:spacing w:before="60" w:after="60" w:line="240" w:lineRule="auto"/>
              <w:rPr>
                <w:szCs w:val="22"/>
              </w:rPr>
            </w:pPr>
            <w:r>
              <w:rPr>
                <w:szCs w:val="22"/>
              </w:rPr>
              <w:t>Contact email</w:t>
            </w:r>
          </w:p>
        </w:tc>
        <w:tc>
          <w:tcPr>
            <w:tcW w:w="5762" w:type="dxa"/>
            <w:tcBorders>
              <w:top w:val="nil"/>
              <w:left w:val="nil"/>
              <w:bottom w:val="nil"/>
              <w:right w:val="nil"/>
            </w:tcBorders>
          </w:tcPr>
          <w:p w14:paraId="13DB90C2" w14:textId="77777777" w:rsidR="002E2259" w:rsidRDefault="009863CE">
            <w:pPr>
              <w:spacing w:before="60" w:after="60" w:line="240" w:lineRule="auto"/>
              <w:rPr>
                <w:szCs w:val="22"/>
              </w:rPr>
            </w:pPr>
            <w:r>
              <w:rPr>
                <w:szCs w:val="22"/>
              </w:rPr>
              <w:t>[email address]</w:t>
            </w:r>
          </w:p>
        </w:tc>
      </w:tr>
      <w:tr w:rsidR="00EA78EB" w14:paraId="59C33E6B"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tcBorders>
              <w:top w:val="nil"/>
              <w:left w:val="nil"/>
              <w:bottom w:val="nil"/>
              <w:right w:val="nil"/>
            </w:tcBorders>
          </w:tcPr>
          <w:p w14:paraId="40B81A97" w14:textId="2F8FB356" w:rsidR="00EA78EB" w:rsidRDefault="00EA78EB">
            <w:pPr>
              <w:spacing w:before="60" w:after="60" w:line="240" w:lineRule="auto"/>
              <w:rPr>
                <w:szCs w:val="22"/>
              </w:rPr>
            </w:pPr>
          </w:p>
        </w:tc>
        <w:tc>
          <w:tcPr>
            <w:tcW w:w="5762" w:type="dxa"/>
            <w:tcBorders>
              <w:top w:val="nil"/>
              <w:left w:val="nil"/>
              <w:bottom w:val="nil"/>
              <w:right w:val="nil"/>
            </w:tcBorders>
          </w:tcPr>
          <w:p w14:paraId="71E0D7C9" w14:textId="77777777" w:rsidR="00EA78EB" w:rsidRDefault="00EA78EB">
            <w:pPr>
              <w:spacing w:before="60" w:after="60" w:line="240" w:lineRule="auto"/>
              <w:rPr>
                <w:szCs w:val="22"/>
              </w:rPr>
            </w:pPr>
          </w:p>
        </w:tc>
      </w:tr>
      <w:tr w:rsidR="002D06CD" w14:paraId="55C9A5DC"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tcBorders>
              <w:top w:val="nil"/>
              <w:left w:val="nil"/>
              <w:bottom w:val="nil"/>
              <w:right w:val="nil"/>
            </w:tcBorders>
          </w:tcPr>
          <w:p w14:paraId="19B18902" w14:textId="5E2E27BE" w:rsidR="002D06CD" w:rsidRDefault="00B17997">
            <w:pPr>
              <w:spacing w:before="60" w:after="60" w:line="240" w:lineRule="auto"/>
              <w:rPr>
                <w:szCs w:val="22"/>
              </w:rPr>
            </w:pPr>
            <w:r>
              <w:rPr>
                <w:szCs w:val="22"/>
              </w:rPr>
              <w:t xml:space="preserve">Is the employer correctly identified in the </w:t>
            </w:r>
            <w:r w:rsidR="00561A0E">
              <w:rPr>
                <w:szCs w:val="22"/>
              </w:rPr>
              <w:t xml:space="preserve">Unfair Dismissal </w:t>
            </w:r>
            <w:r w:rsidR="00C95DA0">
              <w:rPr>
                <w:szCs w:val="22"/>
              </w:rPr>
              <w:t>Application</w:t>
            </w:r>
            <w:r>
              <w:rPr>
                <w:szCs w:val="22"/>
              </w:rPr>
              <w:t>?</w:t>
            </w:r>
          </w:p>
        </w:tc>
        <w:tc>
          <w:tcPr>
            <w:tcW w:w="5762" w:type="dxa"/>
            <w:tcBorders>
              <w:top w:val="nil"/>
              <w:left w:val="nil"/>
              <w:bottom w:val="nil"/>
              <w:right w:val="nil"/>
            </w:tcBorders>
          </w:tcPr>
          <w:p w14:paraId="65A18303" w14:textId="77777777" w:rsidR="00B17997" w:rsidRDefault="00B17997" w:rsidP="00B17997">
            <w:pPr>
              <w:spacing w:before="60" w:after="60" w:line="240" w:lineRule="auto"/>
            </w:pPr>
            <w:r w:rsidRPr="000C5718">
              <w:sym w:font="Wingdings 2" w:char="F0A3"/>
            </w:r>
            <w:r w:rsidRPr="000C5718">
              <w:t xml:space="preserve">  </w:t>
            </w:r>
            <w:r>
              <w:t>Yes</w:t>
            </w:r>
          </w:p>
          <w:p w14:paraId="4AE1DC34" w14:textId="29BF5B72" w:rsidR="002D06CD" w:rsidRDefault="00B17997" w:rsidP="00B17997">
            <w:pPr>
              <w:spacing w:before="60" w:after="60" w:line="240" w:lineRule="auto"/>
              <w:rPr>
                <w:szCs w:val="22"/>
              </w:rPr>
            </w:pPr>
            <w:r w:rsidRPr="000C5718">
              <w:sym w:font="Wingdings 2" w:char="F0A3"/>
            </w:r>
            <w:r w:rsidRPr="000C5718">
              <w:t xml:space="preserve">  </w:t>
            </w:r>
            <w:r>
              <w:t>No</w:t>
            </w:r>
          </w:p>
        </w:tc>
      </w:tr>
      <w:tr w:rsidR="00B17997" w14:paraId="0DA00B08" w14:textId="77777777" w:rsidTr="004E2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83"/>
        </w:trPr>
        <w:tc>
          <w:tcPr>
            <w:tcW w:w="3309" w:type="dxa"/>
            <w:tcBorders>
              <w:top w:val="nil"/>
              <w:left w:val="nil"/>
              <w:bottom w:val="nil"/>
              <w:right w:val="nil"/>
            </w:tcBorders>
          </w:tcPr>
          <w:p w14:paraId="2AC5E535" w14:textId="507D1621" w:rsidR="00B17997" w:rsidRDefault="00B17997">
            <w:pPr>
              <w:spacing w:before="60" w:after="60" w:line="240" w:lineRule="auto"/>
              <w:rPr>
                <w:szCs w:val="22"/>
              </w:rPr>
            </w:pPr>
            <w:r>
              <w:rPr>
                <w:szCs w:val="22"/>
              </w:rPr>
              <w:t>If no, what is the correct name?</w:t>
            </w:r>
          </w:p>
        </w:tc>
        <w:tc>
          <w:tcPr>
            <w:tcW w:w="5762" w:type="dxa"/>
            <w:tcBorders>
              <w:top w:val="nil"/>
              <w:left w:val="nil"/>
              <w:bottom w:val="nil"/>
              <w:right w:val="nil"/>
            </w:tcBorders>
          </w:tcPr>
          <w:p w14:paraId="04F6DD9A" w14:textId="548915A8" w:rsidR="00B17997" w:rsidRPr="000C5718" w:rsidRDefault="00B17997" w:rsidP="00B17997">
            <w:pPr>
              <w:spacing w:before="60" w:after="60" w:line="240" w:lineRule="auto"/>
            </w:pPr>
            <w:r>
              <w:t>[name of employer]</w:t>
            </w:r>
          </w:p>
        </w:tc>
      </w:tr>
      <w:tr w:rsidR="00091312" w14:paraId="1B467F54" w14:textId="77777777" w:rsidTr="00091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071" w:type="dxa"/>
            <w:gridSpan w:val="2"/>
            <w:tcBorders>
              <w:top w:val="nil"/>
              <w:left w:val="nil"/>
              <w:bottom w:val="nil"/>
              <w:right w:val="nil"/>
            </w:tcBorders>
            <w:shd w:val="clear" w:color="auto" w:fill="D9D9D9" w:themeFill="background1" w:themeFillShade="D9"/>
          </w:tcPr>
          <w:p w14:paraId="65E4F2E1" w14:textId="10C1C58B" w:rsidR="00091312" w:rsidRPr="00091312" w:rsidRDefault="00091312">
            <w:pPr>
              <w:spacing w:before="60" w:after="60" w:line="240" w:lineRule="auto"/>
              <w:rPr>
                <w:b/>
                <w:bCs/>
                <w:szCs w:val="22"/>
              </w:rPr>
            </w:pPr>
            <w:r w:rsidRPr="00091312">
              <w:rPr>
                <w:b/>
                <w:bCs/>
                <w:szCs w:val="22"/>
              </w:rPr>
              <w:t>LISTING DETAILS</w:t>
            </w:r>
          </w:p>
        </w:tc>
      </w:tr>
      <w:tr w:rsidR="00091312" w14:paraId="0534883D" w14:textId="77777777" w:rsidTr="004E2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901"/>
        </w:trPr>
        <w:tc>
          <w:tcPr>
            <w:tcW w:w="9071" w:type="dxa"/>
            <w:gridSpan w:val="2"/>
            <w:tcBorders>
              <w:top w:val="nil"/>
              <w:left w:val="nil"/>
              <w:bottom w:val="nil"/>
              <w:right w:val="nil"/>
            </w:tcBorders>
          </w:tcPr>
          <w:p w14:paraId="026C673D" w14:textId="77777777" w:rsidR="004C0B54" w:rsidRDefault="004C0B54" w:rsidP="004C0B54">
            <w:pPr>
              <w:spacing w:before="60" w:after="60" w:line="240" w:lineRule="auto"/>
            </w:pPr>
            <w:r w:rsidRPr="00C32F09">
              <w:rPr>
                <w:rFonts w:cs="Arial"/>
              </w:rPr>
              <w:t xml:space="preserve">The parties will be advised of the date time and place when the Commission will hear this </w:t>
            </w:r>
            <w:r>
              <w:rPr>
                <w:rFonts w:cs="Arial"/>
              </w:rPr>
              <w:t xml:space="preserve">Application. </w:t>
            </w:r>
            <w:r w:rsidRPr="00C92C68">
              <w:t>Any enquiries should be made to the Industrial Relations Commission List Clerk, telephone 02 8688 3516.</w:t>
            </w:r>
          </w:p>
          <w:p w14:paraId="2884AED9" w14:textId="5B2E1514" w:rsidR="004C0B54" w:rsidRDefault="004C0B54" w:rsidP="004C0B54">
            <w:pPr>
              <w:spacing w:before="60" w:after="60" w:line="240" w:lineRule="auto"/>
              <w:rPr>
                <w:szCs w:val="22"/>
              </w:rPr>
            </w:pPr>
            <w:r w:rsidRPr="00C32F09">
              <w:rPr>
                <w:rFonts w:cs="Arial"/>
              </w:rPr>
              <w:t xml:space="preserve">If there is no attendance by </w:t>
            </w:r>
            <w:r w:rsidR="00E7205B">
              <w:rPr>
                <w:rFonts w:cs="Arial"/>
              </w:rPr>
              <w:t>a party</w:t>
            </w:r>
            <w:r w:rsidR="00E7205B" w:rsidRPr="00C32F09">
              <w:rPr>
                <w:rFonts w:cs="Arial"/>
              </w:rPr>
              <w:t xml:space="preserve"> </w:t>
            </w:r>
            <w:r w:rsidRPr="00C32F09">
              <w:rPr>
                <w:rFonts w:cs="Arial"/>
              </w:rPr>
              <w:t xml:space="preserve">or </w:t>
            </w:r>
            <w:r w:rsidR="00E7205B">
              <w:rPr>
                <w:rFonts w:cs="Arial"/>
              </w:rPr>
              <w:t>their</w:t>
            </w:r>
            <w:r w:rsidRPr="00C32F09">
              <w:rPr>
                <w:rFonts w:cs="Arial"/>
              </w:rPr>
              <w:t xml:space="preserve"> counsel, solicitor or agent at the time and place as notified to </w:t>
            </w:r>
            <w:r w:rsidR="00E7205B">
              <w:rPr>
                <w:rFonts w:cs="Arial"/>
              </w:rPr>
              <w:t>the parties</w:t>
            </w:r>
            <w:r w:rsidRPr="00C32F09">
              <w:rPr>
                <w:rFonts w:cs="Arial"/>
              </w:rPr>
              <w:t xml:space="preserve">, the proceedings may be heard in </w:t>
            </w:r>
            <w:r w:rsidR="00E7205B">
              <w:rPr>
                <w:rFonts w:cs="Arial"/>
              </w:rPr>
              <w:t>their</w:t>
            </w:r>
            <w:r w:rsidR="00E7205B" w:rsidRPr="00C32F09">
              <w:rPr>
                <w:rFonts w:cs="Arial"/>
              </w:rPr>
              <w:t xml:space="preserve"> </w:t>
            </w:r>
            <w:r w:rsidRPr="00C32F09">
              <w:rPr>
                <w:rFonts w:cs="Arial"/>
              </w:rPr>
              <w:t xml:space="preserve">absence and an order may be made against </w:t>
            </w:r>
            <w:r w:rsidR="00E7205B">
              <w:rPr>
                <w:rFonts w:cs="Arial"/>
              </w:rPr>
              <w:t>the party who fails to appear</w:t>
            </w:r>
            <w:r>
              <w:rPr>
                <w:rFonts w:cs="Arial"/>
              </w:rPr>
              <w:t>.</w:t>
            </w:r>
          </w:p>
        </w:tc>
      </w:tr>
      <w:tr w:rsidR="002E2259" w14:paraId="34B3C9D7" w14:textId="77777777" w:rsidTr="001F2449">
        <w:trPr>
          <w:cantSplit/>
        </w:trPr>
        <w:tc>
          <w:tcPr>
            <w:tcW w:w="9071" w:type="dxa"/>
            <w:gridSpan w:val="2"/>
            <w:shd w:val="clear" w:color="auto" w:fill="D9D9D9"/>
          </w:tcPr>
          <w:p w14:paraId="4C7B63E3" w14:textId="05088A34" w:rsidR="002E2259" w:rsidRDefault="004C0B54">
            <w:pPr>
              <w:keepNext/>
              <w:spacing w:line="240" w:lineRule="auto"/>
              <w:rPr>
                <w:b/>
              </w:rPr>
            </w:pPr>
            <w:r>
              <w:rPr>
                <w:b/>
              </w:rPr>
              <w:t>RE</w:t>
            </w:r>
            <w:r w:rsidR="00234A14">
              <w:rPr>
                <w:b/>
              </w:rPr>
              <w:t>SPONSE TO</w:t>
            </w:r>
            <w:r>
              <w:rPr>
                <w:b/>
              </w:rPr>
              <w:t xml:space="preserve"> APPLICATION</w:t>
            </w:r>
          </w:p>
        </w:tc>
      </w:tr>
    </w:tbl>
    <w:p w14:paraId="705316CB" w14:textId="4FBBD4FD" w:rsidR="002E2259" w:rsidRDefault="004C0B54" w:rsidP="00091312">
      <w:pPr>
        <w:pStyle w:val="Numbers"/>
        <w:numPr>
          <w:ilvl w:val="0"/>
          <w:numId w:val="0"/>
        </w:numPr>
        <w:spacing w:line="240" w:lineRule="auto"/>
      </w:pPr>
      <w:r>
        <w:t>Wh</w:t>
      </w:r>
      <w:r w:rsidR="00234A14">
        <w:t xml:space="preserve">at is your response to the claim that the </w:t>
      </w:r>
      <w:r w:rsidR="00561A0E">
        <w:t>applicant’s dismissal (or threatened dismissal) was harsh, unreasonable or unjust?</w:t>
      </w:r>
      <w:r>
        <w:t xml:space="preserve"> P</w:t>
      </w:r>
      <w:r w:rsidR="003A1791">
        <w:t xml:space="preserve">lease </w:t>
      </w:r>
      <w:r w:rsidR="003A1791" w:rsidRPr="003A1791">
        <w:rPr>
          <w:b/>
          <w:bCs/>
        </w:rPr>
        <w:t>be brief</w:t>
      </w:r>
      <w:r w:rsidR="003A1791">
        <w:t xml:space="preserve"> – you will have the opportunity to provide more details to the Commission at the </w:t>
      </w:r>
      <w:r>
        <w:t>conciliation</w:t>
      </w:r>
      <w:r w:rsidR="003A1791">
        <w:t xml:space="preserve"> conference and during any arbitration.</w:t>
      </w:r>
    </w:p>
    <w:p w14:paraId="4878E28D" w14:textId="18D5E68C" w:rsidR="00EA78EB" w:rsidRDefault="003E0EAF">
      <w:pPr>
        <w:pStyle w:val="Numbers"/>
      </w:pPr>
      <w:r>
        <w:t>[ ]</w:t>
      </w:r>
    </w:p>
    <w:p w14:paraId="3E9E53D8" w14:textId="71484F67" w:rsidR="002E2259" w:rsidRDefault="009863CE">
      <w:pPr>
        <w:pStyle w:val="Numbers"/>
      </w:pPr>
      <w:r>
        <w:t>[ ]</w:t>
      </w:r>
    </w:p>
    <w:p w14:paraId="711607BB" w14:textId="2E20CCE4" w:rsidR="00C95DA0" w:rsidRPr="00C95DA0" w:rsidRDefault="00C95DA0" w:rsidP="00C95DA0">
      <w:pPr>
        <w:pStyle w:val="Numbers"/>
        <w:numPr>
          <w:ilvl w:val="0"/>
          <w:numId w:val="0"/>
        </w:numPr>
        <w:rPr>
          <w:b/>
          <w:bCs/>
        </w:rPr>
      </w:pPr>
    </w:p>
    <w:tbl>
      <w:tblPr>
        <w:tblW w:w="0" w:type="auto"/>
        <w:tblLook w:val="00A0" w:firstRow="1" w:lastRow="0" w:firstColumn="1" w:lastColumn="0" w:noHBand="0" w:noVBand="0"/>
      </w:tblPr>
      <w:tblGrid>
        <w:gridCol w:w="3439"/>
        <w:gridCol w:w="5632"/>
      </w:tblGrid>
      <w:tr w:rsidR="002E2259" w14:paraId="2C971DEC" w14:textId="77777777" w:rsidTr="00DE0E5B">
        <w:trPr>
          <w:cantSplit/>
        </w:trPr>
        <w:tc>
          <w:tcPr>
            <w:tcW w:w="9071" w:type="dxa"/>
            <w:gridSpan w:val="2"/>
            <w:shd w:val="clear" w:color="auto" w:fill="D9D9D9"/>
          </w:tcPr>
          <w:p w14:paraId="5B036719" w14:textId="77777777" w:rsidR="002E2259" w:rsidRDefault="009863CE">
            <w:pPr>
              <w:keepNext/>
              <w:spacing w:line="240" w:lineRule="auto"/>
              <w:rPr>
                <w:b/>
              </w:rPr>
            </w:pPr>
            <w:bookmarkStart w:id="2" w:name="_Hlk74133117"/>
            <w:r>
              <w:rPr>
                <w:b/>
              </w:rPr>
              <w:lastRenderedPageBreak/>
              <w:t>SIGNATURE</w:t>
            </w:r>
          </w:p>
        </w:tc>
      </w:tr>
      <w:tr w:rsidR="002E2259" w14:paraId="28845FA2" w14:textId="77777777" w:rsidTr="00DE0E5B">
        <w:trPr>
          <w:cantSplit/>
        </w:trPr>
        <w:tc>
          <w:tcPr>
            <w:tcW w:w="3439" w:type="dxa"/>
          </w:tcPr>
          <w:p w14:paraId="59B66369" w14:textId="2AF131DF" w:rsidR="002E2259" w:rsidRDefault="009863CE">
            <w:pPr>
              <w:keepNext/>
              <w:spacing w:before="60" w:after="60" w:line="240" w:lineRule="auto"/>
            </w:pPr>
            <w:r>
              <w:t xml:space="preserve">#Signature on behalf of </w:t>
            </w:r>
            <w:r w:rsidR="00234A14">
              <w:t>Respondent</w:t>
            </w:r>
          </w:p>
        </w:tc>
        <w:tc>
          <w:tcPr>
            <w:tcW w:w="5632" w:type="dxa"/>
          </w:tcPr>
          <w:p w14:paraId="4510972C" w14:textId="77777777" w:rsidR="002E2259" w:rsidRDefault="002E2259">
            <w:pPr>
              <w:spacing w:before="60" w:after="60" w:line="240" w:lineRule="auto"/>
            </w:pPr>
          </w:p>
        </w:tc>
      </w:tr>
      <w:tr w:rsidR="002E2259" w14:paraId="6E83369D" w14:textId="77777777" w:rsidTr="00DE0E5B">
        <w:trPr>
          <w:cantSplit/>
        </w:trPr>
        <w:tc>
          <w:tcPr>
            <w:tcW w:w="3439" w:type="dxa"/>
          </w:tcPr>
          <w:p w14:paraId="79558BDC" w14:textId="77777777" w:rsidR="002E2259" w:rsidRDefault="009863CE">
            <w:pPr>
              <w:keepNext/>
              <w:spacing w:before="60" w:after="60" w:line="240" w:lineRule="auto"/>
            </w:pPr>
            <w:r>
              <w:t>Capacity</w:t>
            </w:r>
          </w:p>
        </w:tc>
        <w:tc>
          <w:tcPr>
            <w:tcW w:w="5632" w:type="dxa"/>
          </w:tcPr>
          <w:p w14:paraId="61E37819" w14:textId="5E12B406" w:rsidR="002E2259" w:rsidRDefault="009863CE">
            <w:pPr>
              <w:spacing w:before="60" w:after="60" w:line="240" w:lineRule="auto"/>
            </w:pPr>
            <w:r>
              <w:t>[e</w:t>
            </w:r>
            <w:r w:rsidR="008F74FA">
              <w:t xml:space="preserve">.g. </w:t>
            </w:r>
            <w:r>
              <w:t>solicitor, authorised officer</w:t>
            </w:r>
            <w:r w:rsidR="00E7205B">
              <w:t xml:space="preserve"> of the respondent</w:t>
            </w:r>
            <w:r>
              <w:t>]</w:t>
            </w:r>
          </w:p>
        </w:tc>
      </w:tr>
      <w:tr w:rsidR="002E2259" w14:paraId="5A271F5C" w14:textId="77777777" w:rsidTr="00DE0E5B">
        <w:trPr>
          <w:cantSplit/>
        </w:trPr>
        <w:tc>
          <w:tcPr>
            <w:tcW w:w="3439" w:type="dxa"/>
          </w:tcPr>
          <w:p w14:paraId="3AD31594" w14:textId="77777777" w:rsidR="002E2259" w:rsidRDefault="009863CE">
            <w:pPr>
              <w:keepNext/>
              <w:spacing w:before="60" w:after="60" w:line="240" w:lineRule="auto"/>
            </w:pPr>
            <w:r>
              <w:t>Date of signature</w:t>
            </w:r>
          </w:p>
        </w:tc>
        <w:tc>
          <w:tcPr>
            <w:tcW w:w="5632" w:type="dxa"/>
          </w:tcPr>
          <w:p w14:paraId="4EEFA203" w14:textId="5CA18D0D" w:rsidR="002E2259" w:rsidRDefault="00E7205B">
            <w:pPr>
              <w:spacing w:before="60" w:after="60" w:line="240" w:lineRule="auto"/>
            </w:pPr>
            <w:r>
              <w:t>[date]</w:t>
            </w:r>
          </w:p>
        </w:tc>
      </w:tr>
      <w:bookmarkEnd w:id="2"/>
    </w:tbl>
    <w:p w14:paraId="29EAF732" w14:textId="362BCB4C" w:rsidR="002E2259" w:rsidRDefault="002E2259"/>
    <w:tbl>
      <w:tblPr>
        <w:tblStyle w:val="TableGrid"/>
        <w:tblW w:w="0" w:type="auto"/>
        <w:tblInd w:w="-5" w:type="dxa"/>
        <w:tblLook w:val="04A0" w:firstRow="1" w:lastRow="0" w:firstColumn="1" w:lastColumn="0" w:noHBand="0" w:noVBand="1"/>
      </w:tblPr>
      <w:tblGrid>
        <w:gridCol w:w="9066"/>
      </w:tblGrid>
      <w:tr w:rsidR="00091312" w14:paraId="2BB0CD8F" w14:textId="77777777" w:rsidTr="00091312">
        <w:tc>
          <w:tcPr>
            <w:tcW w:w="9066" w:type="dxa"/>
            <w:tcBorders>
              <w:top w:val="nil"/>
              <w:left w:val="nil"/>
              <w:bottom w:val="nil"/>
              <w:right w:val="nil"/>
            </w:tcBorders>
            <w:shd w:val="clear" w:color="auto" w:fill="D9D9D9" w:themeFill="background1" w:themeFillShade="D9"/>
          </w:tcPr>
          <w:p w14:paraId="0A139110" w14:textId="4D4F8FDA" w:rsidR="00091312" w:rsidRPr="00A81FC3" w:rsidRDefault="00091312" w:rsidP="00B95757">
            <w:pPr>
              <w:pStyle w:val="Numbers"/>
              <w:numPr>
                <w:ilvl w:val="0"/>
                <w:numId w:val="0"/>
              </w:numPr>
              <w:spacing w:before="0"/>
              <w:rPr>
                <w:b/>
                <w:bCs/>
              </w:rPr>
            </w:pPr>
            <w:r w:rsidRPr="00A81FC3">
              <w:rPr>
                <w:b/>
                <w:bCs/>
              </w:rPr>
              <w:t>NOTES</w:t>
            </w:r>
          </w:p>
        </w:tc>
      </w:tr>
    </w:tbl>
    <w:p w14:paraId="4F671B61" w14:textId="77777777" w:rsidR="00E7205B" w:rsidRDefault="00E7205B" w:rsidP="00E7205B">
      <w:pPr>
        <w:numPr>
          <w:ilvl w:val="0"/>
          <w:numId w:val="16"/>
        </w:numPr>
        <w:autoSpaceDE w:val="0"/>
        <w:autoSpaceDN w:val="0"/>
        <w:adjustRightInd w:val="0"/>
        <w:spacing w:line="276" w:lineRule="auto"/>
        <w:ind w:left="357" w:hanging="357"/>
        <w:jc w:val="both"/>
        <w:rPr>
          <w:rFonts w:cs="Arial"/>
        </w:rPr>
      </w:pPr>
      <w:r w:rsidRPr="00B33108">
        <w:rPr>
          <w:rFonts w:cs="Arial"/>
        </w:rPr>
        <w:t>The a</w:t>
      </w:r>
      <w:r>
        <w:rPr>
          <w:rFonts w:cs="Arial"/>
        </w:rPr>
        <w:t>pplication</w:t>
      </w:r>
      <w:r w:rsidRPr="00B33108">
        <w:rPr>
          <w:rFonts w:cs="Arial"/>
        </w:rPr>
        <w:t xml:space="preserve"> </w:t>
      </w:r>
      <w:r>
        <w:rPr>
          <w:rFonts w:cs="Arial"/>
        </w:rPr>
        <w:t xml:space="preserve">for unfair dismissal </w:t>
      </w:r>
      <w:r w:rsidRPr="00B33108">
        <w:rPr>
          <w:rFonts w:cs="Arial"/>
        </w:rPr>
        <w:t xml:space="preserve">must </w:t>
      </w:r>
      <w:r>
        <w:rPr>
          <w:rFonts w:cs="Arial"/>
        </w:rPr>
        <w:t xml:space="preserve">have been </w:t>
      </w:r>
      <w:r w:rsidRPr="00B33108">
        <w:rPr>
          <w:rFonts w:cs="Arial"/>
        </w:rPr>
        <w:t>filed within 2</w:t>
      </w:r>
      <w:r>
        <w:rPr>
          <w:rFonts w:cs="Arial"/>
        </w:rPr>
        <w:t>1</w:t>
      </w:r>
      <w:r w:rsidRPr="00B33108">
        <w:rPr>
          <w:rFonts w:cs="Arial"/>
        </w:rPr>
        <w:t xml:space="preserve"> days of the date </w:t>
      </w:r>
      <w:r>
        <w:rPr>
          <w:rFonts w:cs="Arial"/>
        </w:rPr>
        <w:t xml:space="preserve">of dismissal of the employee. </w:t>
      </w:r>
      <w:r w:rsidRPr="00B33108">
        <w:rPr>
          <w:rFonts w:cs="Arial"/>
        </w:rPr>
        <w:t xml:space="preserve">The Commission </w:t>
      </w:r>
      <w:r>
        <w:rPr>
          <w:rFonts w:cs="Arial"/>
        </w:rPr>
        <w:t xml:space="preserve">may accept an out of time application if it considers that there is sufficient reason to do so. If the application was filed any later than within 21 days of the date of dismissal, the Commission will determine whether the employee should have permission to continue with the claim. </w:t>
      </w:r>
    </w:p>
    <w:p w14:paraId="64857951" w14:textId="2EA20659" w:rsidR="00561A0E" w:rsidRDefault="00561A0E" w:rsidP="00E7205B">
      <w:pPr>
        <w:numPr>
          <w:ilvl w:val="0"/>
          <w:numId w:val="16"/>
        </w:numPr>
        <w:autoSpaceDE w:val="0"/>
        <w:autoSpaceDN w:val="0"/>
        <w:adjustRightInd w:val="0"/>
        <w:spacing w:before="60" w:line="276" w:lineRule="auto"/>
        <w:jc w:val="both"/>
        <w:rPr>
          <w:rFonts w:cs="Arial"/>
        </w:rPr>
      </w:pPr>
      <w:r>
        <w:rPr>
          <w:rFonts w:cs="Arial"/>
        </w:rPr>
        <w:t xml:space="preserve">Not all employees who believe they have been unfairly dismissed can make an application under </w:t>
      </w:r>
      <w:r w:rsidR="00E7205B">
        <w:rPr>
          <w:rFonts w:cs="Arial"/>
        </w:rPr>
        <w:t xml:space="preserve">Pt 6 of </w:t>
      </w:r>
      <w:r>
        <w:rPr>
          <w:rFonts w:cs="Arial"/>
        </w:rPr>
        <w:t xml:space="preserve">the </w:t>
      </w:r>
      <w:r w:rsidRPr="005005B1">
        <w:rPr>
          <w:rFonts w:cs="Arial"/>
          <w:i/>
          <w:iCs/>
        </w:rPr>
        <w:t>Industrial Relations Act 1996</w:t>
      </w:r>
      <w:r>
        <w:rPr>
          <w:rFonts w:cs="Arial"/>
        </w:rPr>
        <w:t xml:space="preserve">. For example, an employee </w:t>
      </w:r>
      <w:r w:rsidR="00E7205B">
        <w:rPr>
          <w:rFonts w:cs="Arial"/>
        </w:rPr>
        <w:t>is not</w:t>
      </w:r>
      <w:r>
        <w:rPr>
          <w:rFonts w:cs="Arial"/>
        </w:rPr>
        <w:t xml:space="preserve"> eligible to bring a claim if the</w:t>
      </w:r>
      <w:r w:rsidR="00E7205B">
        <w:rPr>
          <w:rFonts w:cs="Arial"/>
        </w:rPr>
        <w:t>y are</w:t>
      </w:r>
      <w:r>
        <w:rPr>
          <w:rFonts w:cs="Arial"/>
        </w:rPr>
        <w:t xml:space="preserve">: </w:t>
      </w:r>
    </w:p>
    <w:p w14:paraId="75BF6359" w14:textId="791AA713" w:rsidR="00561A0E" w:rsidRPr="00561A0E" w:rsidRDefault="00561A0E" w:rsidP="00A93FEF">
      <w:pPr>
        <w:pStyle w:val="ListParagraph"/>
        <w:widowControl w:val="0"/>
        <w:numPr>
          <w:ilvl w:val="0"/>
          <w:numId w:val="18"/>
        </w:numPr>
        <w:overflowPunct w:val="0"/>
        <w:autoSpaceDE w:val="0"/>
        <w:autoSpaceDN w:val="0"/>
        <w:adjustRightInd w:val="0"/>
        <w:spacing w:after="120" w:line="276" w:lineRule="auto"/>
        <w:contextualSpacing w:val="0"/>
        <w:jc w:val="both"/>
        <w:textAlignment w:val="baseline"/>
        <w:rPr>
          <w:rFonts w:cs="Arial"/>
          <w:sz w:val="22"/>
        </w:rPr>
      </w:pPr>
      <w:r w:rsidRPr="00561A0E">
        <w:rPr>
          <w:rFonts w:cs="Arial"/>
          <w:sz w:val="22"/>
        </w:rPr>
        <w:t xml:space="preserve">employed by a private sector </w:t>
      </w:r>
      <w:proofErr w:type="gramStart"/>
      <w:r w:rsidRPr="00561A0E">
        <w:rPr>
          <w:rFonts w:cs="Arial"/>
          <w:sz w:val="22"/>
        </w:rPr>
        <w:t>employer;</w:t>
      </w:r>
      <w:proofErr w:type="gramEnd"/>
      <w:r w:rsidRPr="00561A0E">
        <w:rPr>
          <w:rFonts w:cs="Arial"/>
          <w:sz w:val="22"/>
        </w:rPr>
        <w:t xml:space="preserve"> </w:t>
      </w:r>
    </w:p>
    <w:p w14:paraId="3CD24CBE" w14:textId="77777777" w:rsidR="00561A0E" w:rsidRPr="00561A0E" w:rsidRDefault="00561A0E" w:rsidP="00A93FEF">
      <w:pPr>
        <w:pStyle w:val="ListParagraph"/>
        <w:widowControl w:val="0"/>
        <w:numPr>
          <w:ilvl w:val="0"/>
          <w:numId w:val="18"/>
        </w:numPr>
        <w:overflowPunct w:val="0"/>
        <w:autoSpaceDE w:val="0"/>
        <w:autoSpaceDN w:val="0"/>
        <w:adjustRightInd w:val="0"/>
        <w:spacing w:after="120" w:line="276" w:lineRule="auto"/>
        <w:contextualSpacing w:val="0"/>
        <w:jc w:val="both"/>
        <w:textAlignment w:val="baseline"/>
        <w:rPr>
          <w:rFonts w:cs="Arial"/>
          <w:sz w:val="22"/>
        </w:rPr>
      </w:pPr>
      <w:r w:rsidRPr="00561A0E">
        <w:rPr>
          <w:rFonts w:cs="Arial"/>
          <w:sz w:val="22"/>
        </w:rPr>
        <w:t xml:space="preserve">engaged under a contract of employment for a specified period of time, if the specified period is less than 6 </w:t>
      </w:r>
      <w:proofErr w:type="gramStart"/>
      <w:r w:rsidRPr="00561A0E">
        <w:rPr>
          <w:rFonts w:cs="Arial"/>
          <w:sz w:val="22"/>
        </w:rPr>
        <w:t>months;</w:t>
      </w:r>
      <w:proofErr w:type="gramEnd"/>
      <w:r w:rsidRPr="00561A0E">
        <w:rPr>
          <w:rFonts w:cs="Arial"/>
          <w:sz w:val="22"/>
        </w:rPr>
        <w:t xml:space="preserve"> </w:t>
      </w:r>
    </w:p>
    <w:p w14:paraId="6AD6EC16" w14:textId="77777777" w:rsidR="00561A0E" w:rsidRPr="00561A0E" w:rsidRDefault="00561A0E" w:rsidP="00A93FEF">
      <w:pPr>
        <w:pStyle w:val="ListParagraph"/>
        <w:widowControl w:val="0"/>
        <w:numPr>
          <w:ilvl w:val="0"/>
          <w:numId w:val="18"/>
        </w:numPr>
        <w:overflowPunct w:val="0"/>
        <w:autoSpaceDE w:val="0"/>
        <w:autoSpaceDN w:val="0"/>
        <w:adjustRightInd w:val="0"/>
        <w:spacing w:after="120" w:line="276" w:lineRule="auto"/>
        <w:contextualSpacing w:val="0"/>
        <w:jc w:val="both"/>
        <w:textAlignment w:val="baseline"/>
        <w:rPr>
          <w:rFonts w:cs="Arial"/>
          <w:sz w:val="22"/>
        </w:rPr>
      </w:pPr>
      <w:r w:rsidRPr="00561A0E">
        <w:rPr>
          <w:rFonts w:cs="Arial"/>
          <w:sz w:val="22"/>
        </w:rPr>
        <w:t xml:space="preserve">engaged under a contract of employment for a specific </w:t>
      </w:r>
      <w:proofErr w:type="gramStart"/>
      <w:r w:rsidRPr="00561A0E">
        <w:rPr>
          <w:rFonts w:cs="Arial"/>
          <w:sz w:val="22"/>
        </w:rPr>
        <w:t>task;</w:t>
      </w:r>
      <w:proofErr w:type="gramEnd"/>
      <w:r w:rsidRPr="00561A0E">
        <w:rPr>
          <w:rFonts w:cs="Arial"/>
          <w:sz w:val="22"/>
        </w:rPr>
        <w:t xml:space="preserve"> </w:t>
      </w:r>
    </w:p>
    <w:p w14:paraId="4C9DC611" w14:textId="77777777" w:rsidR="0031000F" w:rsidRDefault="00561A0E" w:rsidP="00A93FEF">
      <w:pPr>
        <w:pStyle w:val="ListParagraph"/>
        <w:widowControl w:val="0"/>
        <w:numPr>
          <w:ilvl w:val="0"/>
          <w:numId w:val="18"/>
        </w:numPr>
        <w:overflowPunct w:val="0"/>
        <w:autoSpaceDE w:val="0"/>
        <w:autoSpaceDN w:val="0"/>
        <w:adjustRightInd w:val="0"/>
        <w:spacing w:after="120" w:line="276" w:lineRule="auto"/>
        <w:contextualSpacing w:val="0"/>
        <w:jc w:val="both"/>
        <w:textAlignment w:val="baseline"/>
        <w:rPr>
          <w:rFonts w:cs="Arial"/>
          <w:sz w:val="22"/>
        </w:rPr>
      </w:pPr>
      <w:r w:rsidRPr="00561A0E">
        <w:rPr>
          <w:rFonts w:cs="Arial"/>
          <w:sz w:val="22"/>
        </w:rPr>
        <w:t>engaged on probation where the probationary period was determined in advance and was</w:t>
      </w:r>
      <w:r w:rsidR="0031000F">
        <w:rPr>
          <w:rFonts w:cs="Arial"/>
          <w:sz w:val="22"/>
        </w:rPr>
        <w:t>:</w:t>
      </w:r>
    </w:p>
    <w:p w14:paraId="522C0ABE" w14:textId="5BF8B109" w:rsidR="00561A0E" w:rsidRPr="00641F79" w:rsidRDefault="00561A0E" w:rsidP="00641F79">
      <w:pPr>
        <w:pStyle w:val="ListParagraph"/>
        <w:widowControl w:val="0"/>
        <w:numPr>
          <w:ilvl w:val="0"/>
          <w:numId w:val="25"/>
        </w:numPr>
        <w:overflowPunct w:val="0"/>
        <w:autoSpaceDE w:val="0"/>
        <w:autoSpaceDN w:val="0"/>
        <w:adjustRightInd w:val="0"/>
        <w:spacing w:line="276" w:lineRule="auto"/>
        <w:jc w:val="both"/>
        <w:textAlignment w:val="baseline"/>
        <w:rPr>
          <w:rFonts w:cs="Arial"/>
          <w:sz w:val="22"/>
        </w:rPr>
      </w:pPr>
      <w:r w:rsidRPr="00641F79">
        <w:rPr>
          <w:rFonts w:cs="Arial"/>
          <w:sz w:val="22"/>
        </w:rPr>
        <w:t xml:space="preserve">of 3 months duration or </w:t>
      </w:r>
      <w:proofErr w:type="gramStart"/>
      <w:r w:rsidRPr="00641F79">
        <w:rPr>
          <w:rFonts w:cs="Arial"/>
          <w:sz w:val="22"/>
        </w:rPr>
        <w:t>less;</w:t>
      </w:r>
      <w:proofErr w:type="gramEnd"/>
      <w:r w:rsidRPr="00641F79">
        <w:rPr>
          <w:rFonts w:cs="Arial"/>
          <w:sz w:val="22"/>
        </w:rPr>
        <w:t xml:space="preserve"> </w:t>
      </w:r>
    </w:p>
    <w:p w14:paraId="2932B0B9" w14:textId="2AD3D186" w:rsidR="00E807E1" w:rsidRPr="001579A0" w:rsidRDefault="001579A0" w:rsidP="0074691B">
      <w:pPr>
        <w:pStyle w:val="2ndLevel"/>
        <w:numPr>
          <w:ilvl w:val="0"/>
          <w:numId w:val="25"/>
        </w:numPr>
        <w:rPr>
          <w:rFonts w:ascii="Calibri" w:hAnsi="Calibri" w:cs="Calibri"/>
          <w:color w:val="auto"/>
          <w:sz w:val="22"/>
          <w:szCs w:val="22"/>
          <w:u w:val="single"/>
        </w:rPr>
      </w:pPr>
      <w:r w:rsidRPr="00641F79">
        <w:rPr>
          <w:rFonts w:eastAsia="Calibri"/>
          <w:color w:val="auto"/>
          <w:sz w:val="22"/>
          <w:szCs w:val="22"/>
          <w:lang w:eastAsia="en-US"/>
        </w:rPr>
        <w:t xml:space="preserve">if the period is more than 3 months, the maximum duration of the probation period is reasonable, having regard to the nature and circumstances of the </w:t>
      </w:r>
      <w:proofErr w:type="gramStart"/>
      <w:r w:rsidRPr="00641F79">
        <w:rPr>
          <w:rFonts w:eastAsia="Calibri"/>
          <w:color w:val="auto"/>
          <w:sz w:val="22"/>
          <w:szCs w:val="22"/>
          <w:lang w:eastAsia="en-US"/>
        </w:rPr>
        <w:t>employment</w:t>
      </w:r>
      <w:r w:rsidRPr="007804D9">
        <w:rPr>
          <w:rFonts w:ascii="Calibri" w:hAnsi="Calibri" w:cs="Calibri"/>
          <w:color w:val="000000"/>
          <w:sz w:val="22"/>
          <w:szCs w:val="22"/>
        </w:rPr>
        <w:t>;</w:t>
      </w:r>
      <w:proofErr w:type="gramEnd"/>
    </w:p>
    <w:p w14:paraId="7EA4F383" w14:textId="77777777" w:rsidR="00561A0E" w:rsidRPr="00561A0E" w:rsidRDefault="00561A0E" w:rsidP="000D12EE">
      <w:pPr>
        <w:pStyle w:val="ListParagraph"/>
        <w:widowControl w:val="0"/>
        <w:numPr>
          <w:ilvl w:val="0"/>
          <w:numId w:val="18"/>
        </w:numPr>
        <w:overflowPunct w:val="0"/>
        <w:autoSpaceDE w:val="0"/>
        <w:autoSpaceDN w:val="0"/>
        <w:adjustRightInd w:val="0"/>
        <w:spacing w:after="120" w:line="276" w:lineRule="auto"/>
        <w:contextualSpacing w:val="0"/>
        <w:jc w:val="both"/>
        <w:textAlignment w:val="baseline"/>
        <w:rPr>
          <w:rFonts w:cs="Arial"/>
          <w:sz w:val="22"/>
        </w:rPr>
      </w:pPr>
      <w:r w:rsidRPr="00561A0E">
        <w:rPr>
          <w:rFonts w:cs="Arial"/>
          <w:sz w:val="22"/>
        </w:rPr>
        <w:t xml:space="preserve">employed on a casual basis for a short period; or </w:t>
      </w:r>
    </w:p>
    <w:p w14:paraId="3F86C033" w14:textId="38D2B814" w:rsidR="00A93FEF" w:rsidRPr="00A93FEF" w:rsidRDefault="00561A0E" w:rsidP="000D12EE">
      <w:pPr>
        <w:pStyle w:val="ListParagraph"/>
        <w:widowControl w:val="0"/>
        <w:numPr>
          <w:ilvl w:val="0"/>
          <w:numId w:val="18"/>
        </w:numPr>
        <w:overflowPunct w:val="0"/>
        <w:autoSpaceDE w:val="0"/>
        <w:autoSpaceDN w:val="0"/>
        <w:adjustRightInd w:val="0"/>
        <w:spacing w:after="120" w:line="276" w:lineRule="auto"/>
        <w:contextualSpacing w:val="0"/>
        <w:jc w:val="both"/>
        <w:textAlignment w:val="baseline"/>
        <w:rPr>
          <w:rFonts w:cs="Arial"/>
          <w:sz w:val="22"/>
        </w:rPr>
      </w:pPr>
      <w:r w:rsidRPr="00561A0E">
        <w:rPr>
          <w:rFonts w:cs="Arial"/>
          <w:sz w:val="22"/>
        </w:rPr>
        <w:t xml:space="preserve">an employee of the state public sector or local government sector not covered by any award earning annual remuneration not greater than </w:t>
      </w:r>
      <w:r w:rsidR="00A93FEF">
        <w:rPr>
          <w:rFonts w:cs="Arial"/>
          <w:sz w:val="22"/>
        </w:rPr>
        <w:t>that stipulated in cl 5 of the Industrial Relations (General) Regulation 2020 or its successor</w:t>
      </w:r>
      <w:r w:rsidR="00E276F4">
        <w:rPr>
          <w:rFonts w:cs="Arial"/>
          <w:sz w:val="22"/>
        </w:rPr>
        <w:t>.</w:t>
      </w:r>
      <w:r w:rsidRPr="00561A0E">
        <w:rPr>
          <w:rFonts w:cs="Arial"/>
          <w:sz w:val="22"/>
        </w:rPr>
        <w:t xml:space="preserve"> </w:t>
      </w:r>
    </w:p>
    <w:p w14:paraId="603499A7" w14:textId="4D798410" w:rsidR="0064442A" w:rsidRDefault="0064442A" w:rsidP="00A93FEF">
      <w:pPr>
        <w:pStyle w:val="ListParagraph"/>
        <w:numPr>
          <w:ilvl w:val="0"/>
          <w:numId w:val="16"/>
        </w:numPr>
        <w:autoSpaceDE w:val="0"/>
        <w:autoSpaceDN w:val="0"/>
        <w:adjustRightInd w:val="0"/>
        <w:spacing w:before="240" w:after="120" w:line="276" w:lineRule="auto"/>
        <w:ind w:left="357" w:hanging="357"/>
        <w:jc w:val="both"/>
        <w:rPr>
          <w:rFonts w:cs="Arial"/>
          <w:sz w:val="22"/>
        </w:rPr>
      </w:pPr>
      <w:r w:rsidRPr="00C95DA0">
        <w:rPr>
          <w:rFonts w:cs="Arial"/>
          <w:sz w:val="22"/>
        </w:rPr>
        <w:t xml:space="preserve">This response must be filed with the Industrial Registry within 7 days of receipt of the Registry letter and you must provide a copy </w:t>
      </w:r>
      <w:r w:rsidR="00E7205B">
        <w:rPr>
          <w:rFonts w:cs="Arial"/>
          <w:sz w:val="22"/>
        </w:rPr>
        <w:t xml:space="preserve">of the response </w:t>
      </w:r>
      <w:r w:rsidRPr="00C95DA0">
        <w:rPr>
          <w:rFonts w:cs="Arial"/>
          <w:sz w:val="22"/>
        </w:rPr>
        <w:t>immediately to</w:t>
      </w:r>
      <w:r w:rsidR="00E13A07">
        <w:rPr>
          <w:rFonts w:cs="Arial"/>
          <w:sz w:val="22"/>
        </w:rPr>
        <w:t xml:space="preserve"> </w:t>
      </w:r>
      <w:r w:rsidR="006A1C01">
        <w:rPr>
          <w:rFonts w:cs="Arial"/>
          <w:sz w:val="22"/>
        </w:rPr>
        <w:t>the applicant</w:t>
      </w:r>
      <w:r w:rsidRPr="00C95DA0">
        <w:rPr>
          <w:rFonts w:cs="Arial"/>
          <w:sz w:val="22"/>
        </w:rPr>
        <w:t>, either personally or by post.</w:t>
      </w:r>
    </w:p>
    <w:p w14:paraId="174EDBE2" w14:textId="1EF845FF" w:rsidR="004E224C" w:rsidRPr="004E224C" w:rsidRDefault="004E224C" w:rsidP="00A93FEF">
      <w:pPr>
        <w:pStyle w:val="Numbers"/>
        <w:numPr>
          <w:ilvl w:val="0"/>
          <w:numId w:val="16"/>
        </w:numPr>
        <w:spacing w:line="276" w:lineRule="auto"/>
      </w:pPr>
      <w:r w:rsidRPr="004E224C">
        <w:t xml:space="preserve">You may, but you are not required to, indicate </w:t>
      </w:r>
      <w:proofErr w:type="gramStart"/>
      <w:r w:rsidRPr="004E224C">
        <w:t>whether or not</w:t>
      </w:r>
      <w:proofErr w:type="gramEnd"/>
      <w:r w:rsidRPr="004E224C">
        <w:t xml:space="preserve"> you consider the applicant is eligible to bring the claim.  If you wish to raise any issue as to the Commission’s jurisdiction, you may do so above.</w:t>
      </w:r>
    </w:p>
    <w:p w14:paraId="0309BD3B" w14:textId="25F9E611" w:rsidR="0064442A" w:rsidRPr="00C95DA0" w:rsidRDefault="0064442A" w:rsidP="00E7205B">
      <w:pPr>
        <w:pStyle w:val="Re"/>
        <w:widowControl/>
        <w:numPr>
          <w:ilvl w:val="0"/>
          <w:numId w:val="16"/>
        </w:numPr>
        <w:spacing w:before="120" w:after="120" w:line="276" w:lineRule="auto"/>
        <w:jc w:val="both"/>
        <w:rPr>
          <w:rFonts w:cs="Arial"/>
          <w:b w:val="0"/>
          <w:sz w:val="22"/>
          <w:szCs w:val="22"/>
        </w:rPr>
      </w:pPr>
      <w:bookmarkStart w:id="3" w:name="_Hlk74143986"/>
      <w:r w:rsidRPr="00C95DA0">
        <w:rPr>
          <w:rFonts w:cs="Arial"/>
          <w:b w:val="0"/>
          <w:sz w:val="22"/>
          <w:szCs w:val="22"/>
        </w:rPr>
        <w:t xml:space="preserve">You will be advised of a </w:t>
      </w:r>
      <w:r w:rsidR="00E7205B">
        <w:rPr>
          <w:rFonts w:cs="Arial"/>
          <w:b w:val="0"/>
          <w:sz w:val="22"/>
          <w:szCs w:val="22"/>
        </w:rPr>
        <w:t xml:space="preserve">date for </w:t>
      </w:r>
      <w:r w:rsidR="004E224C">
        <w:rPr>
          <w:rFonts w:cs="Arial"/>
          <w:b w:val="0"/>
          <w:sz w:val="22"/>
          <w:szCs w:val="22"/>
        </w:rPr>
        <w:t xml:space="preserve">a </w:t>
      </w:r>
      <w:r w:rsidRPr="00C95DA0">
        <w:rPr>
          <w:rFonts w:cs="Arial"/>
          <w:b w:val="0"/>
          <w:sz w:val="22"/>
          <w:szCs w:val="22"/>
        </w:rPr>
        <w:t xml:space="preserve">conciliation conference before a member of the Commission.  Please ensure that when you attend for the conciliation conference you are prepared to discuss the matter and the question of settlement.  </w:t>
      </w:r>
      <w:r w:rsidRPr="00C95DA0">
        <w:rPr>
          <w:rFonts w:cs="Arial"/>
          <w:b w:val="0"/>
          <w:bCs/>
          <w:sz w:val="22"/>
          <w:szCs w:val="22"/>
        </w:rPr>
        <w:t>The person attending the conciliation conference should have the authority to settle the matter.</w:t>
      </w:r>
      <w:r w:rsidRPr="00C95DA0">
        <w:rPr>
          <w:rFonts w:cs="Arial"/>
          <w:b w:val="0"/>
          <w:sz w:val="22"/>
          <w:szCs w:val="22"/>
        </w:rPr>
        <w:t xml:space="preserve">  You should bring with you any relevant documents that you have concerning the </w:t>
      </w:r>
      <w:r w:rsidR="000B5AD7">
        <w:rPr>
          <w:rFonts w:cs="Arial"/>
          <w:b w:val="0"/>
          <w:sz w:val="22"/>
          <w:szCs w:val="22"/>
        </w:rPr>
        <w:t>dismissal</w:t>
      </w:r>
      <w:r w:rsidRPr="00C95DA0">
        <w:rPr>
          <w:rFonts w:cs="Arial"/>
          <w:b w:val="0"/>
          <w:sz w:val="22"/>
          <w:szCs w:val="22"/>
        </w:rPr>
        <w:t>.</w:t>
      </w:r>
    </w:p>
    <w:p w14:paraId="27AD36D5" w14:textId="14AB4D99" w:rsidR="0064442A" w:rsidRPr="00C95DA0" w:rsidRDefault="0064442A" w:rsidP="00E7205B">
      <w:pPr>
        <w:pStyle w:val="Re"/>
        <w:widowControl/>
        <w:numPr>
          <w:ilvl w:val="0"/>
          <w:numId w:val="16"/>
        </w:numPr>
        <w:spacing w:before="120" w:after="120" w:line="276" w:lineRule="auto"/>
        <w:jc w:val="both"/>
        <w:rPr>
          <w:rFonts w:cs="Arial"/>
          <w:b w:val="0"/>
          <w:sz w:val="22"/>
          <w:szCs w:val="22"/>
        </w:rPr>
      </w:pPr>
      <w:r w:rsidRPr="00C95DA0">
        <w:rPr>
          <w:rFonts w:cs="Arial"/>
          <w:b w:val="0"/>
          <w:sz w:val="22"/>
          <w:szCs w:val="22"/>
        </w:rPr>
        <w:lastRenderedPageBreak/>
        <w:t>You should make every effort to contact the app</w:t>
      </w:r>
      <w:r w:rsidR="00561A0E">
        <w:rPr>
          <w:rFonts w:cs="Arial"/>
          <w:b w:val="0"/>
          <w:sz w:val="22"/>
          <w:szCs w:val="22"/>
        </w:rPr>
        <w:t>licant</w:t>
      </w:r>
      <w:r w:rsidRPr="00C95DA0">
        <w:rPr>
          <w:rFonts w:cs="Arial"/>
          <w:b w:val="0"/>
          <w:sz w:val="22"/>
          <w:szCs w:val="22"/>
        </w:rPr>
        <w:t xml:space="preserve"> prior to the conciliation with a view to settling the claim.</w:t>
      </w:r>
    </w:p>
    <w:bookmarkEnd w:id="3"/>
    <w:p w14:paraId="3B1D5E47" w14:textId="77777777" w:rsidR="0064442A" w:rsidRPr="00C95DA0" w:rsidRDefault="0064442A" w:rsidP="00E7205B">
      <w:pPr>
        <w:numPr>
          <w:ilvl w:val="0"/>
          <w:numId w:val="16"/>
        </w:numPr>
        <w:autoSpaceDE w:val="0"/>
        <w:autoSpaceDN w:val="0"/>
        <w:adjustRightInd w:val="0"/>
        <w:spacing w:before="60" w:line="276" w:lineRule="auto"/>
        <w:jc w:val="both"/>
        <w:rPr>
          <w:rFonts w:cs="Arial"/>
          <w:szCs w:val="22"/>
        </w:rPr>
      </w:pPr>
      <w:r w:rsidRPr="00C95DA0">
        <w:rPr>
          <w:rFonts w:cs="Arial"/>
          <w:szCs w:val="22"/>
        </w:rPr>
        <w:t xml:space="preserve">Please ensure that you have completed </w:t>
      </w:r>
      <w:proofErr w:type="gramStart"/>
      <w:r w:rsidRPr="00C95DA0">
        <w:rPr>
          <w:rFonts w:cs="Arial"/>
          <w:szCs w:val="22"/>
        </w:rPr>
        <w:t>all of</w:t>
      </w:r>
      <w:proofErr w:type="gramEnd"/>
      <w:r w:rsidRPr="00C95DA0">
        <w:rPr>
          <w:rFonts w:cs="Arial"/>
          <w:szCs w:val="22"/>
        </w:rPr>
        <w:t xml:space="preserve"> the details in this form carefully. The information you provide in this form must be true and correct to the best of your knowledge and belief.</w:t>
      </w:r>
    </w:p>
    <w:tbl>
      <w:tblPr>
        <w:tblW w:w="0" w:type="auto"/>
        <w:tblLook w:val="00A0" w:firstRow="1" w:lastRow="0" w:firstColumn="1" w:lastColumn="0" w:noHBand="0" w:noVBand="0"/>
      </w:tblPr>
      <w:tblGrid>
        <w:gridCol w:w="9071"/>
      </w:tblGrid>
      <w:tr w:rsidR="00091312" w14:paraId="462190EC" w14:textId="77777777" w:rsidTr="00B95757">
        <w:trPr>
          <w:cantSplit/>
        </w:trPr>
        <w:tc>
          <w:tcPr>
            <w:tcW w:w="9071" w:type="dxa"/>
            <w:shd w:val="clear" w:color="auto" w:fill="D9D9D9"/>
          </w:tcPr>
          <w:p w14:paraId="3072FB5B" w14:textId="77777777" w:rsidR="00091312" w:rsidRDefault="00091312" w:rsidP="00B95757">
            <w:pPr>
              <w:keepNext/>
              <w:spacing w:line="240" w:lineRule="auto"/>
              <w:rPr>
                <w:b/>
              </w:rPr>
            </w:pPr>
            <w:r>
              <w:rPr>
                <w:rFonts w:cs="Arial"/>
                <w:b/>
                <w:bCs/>
              </w:rPr>
              <w:t>COMPLIANCE WITH PRACTICE NOTES</w:t>
            </w:r>
          </w:p>
        </w:tc>
      </w:tr>
    </w:tbl>
    <w:p w14:paraId="10C196C9" w14:textId="367738D7" w:rsidR="00091312" w:rsidRDefault="00091312" w:rsidP="00091312">
      <w:pPr>
        <w:pStyle w:val="Bullets"/>
        <w:numPr>
          <w:ilvl w:val="0"/>
          <w:numId w:val="0"/>
        </w:numPr>
        <w:rPr>
          <w:b/>
        </w:rPr>
      </w:pPr>
      <w:r>
        <w:rPr>
          <w:b/>
        </w:rPr>
        <w:t xml:space="preserve">Parties must comply with the Practice Notes of the Commission. The Practice Notes may be found at the following website: </w:t>
      </w:r>
      <w:r w:rsidRPr="008048F9">
        <w:t xml:space="preserve"> </w:t>
      </w:r>
      <w:r w:rsidRPr="008048F9">
        <w:rPr>
          <w:b/>
        </w:rPr>
        <w:t>https://www.irc.nsw.gov.au/irc/practice-and-procedures/practice-notes.html</w:t>
      </w:r>
      <w:r w:rsidR="00E7205B">
        <w:rPr>
          <w:b/>
        </w:rPr>
        <w:t>.</w:t>
      </w:r>
      <w:r>
        <w:rPr>
          <w:b/>
        </w:rPr>
        <w:t xml:space="preserve"> </w:t>
      </w:r>
    </w:p>
    <w:p w14:paraId="6DC269D2" w14:textId="77777777" w:rsidR="00091312" w:rsidRPr="00515BFC" w:rsidRDefault="00091312" w:rsidP="00091312">
      <w:pPr>
        <w:pStyle w:val="Bullets"/>
        <w:numPr>
          <w:ilvl w:val="0"/>
          <w:numId w:val="0"/>
        </w:numPr>
        <w:rPr>
          <w:rFonts w:cs="Arial"/>
          <w:szCs w:val="22"/>
        </w:rPr>
      </w:pPr>
    </w:p>
    <w:tbl>
      <w:tblPr>
        <w:tblW w:w="0" w:type="auto"/>
        <w:tblLook w:val="00A0" w:firstRow="1" w:lastRow="0" w:firstColumn="1" w:lastColumn="0" w:noHBand="0" w:noVBand="0"/>
      </w:tblPr>
      <w:tblGrid>
        <w:gridCol w:w="3214"/>
        <w:gridCol w:w="5857"/>
      </w:tblGrid>
      <w:tr w:rsidR="00091312" w14:paraId="1B8C52A3" w14:textId="77777777" w:rsidTr="00B95757">
        <w:trPr>
          <w:cantSplit/>
        </w:trPr>
        <w:tc>
          <w:tcPr>
            <w:tcW w:w="9287" w:type="dxa"/>
            <w:gridSpan w:val="2"/>
            <w:shd w:val="clear" w:color="auto" w:fill="D9D9D9"/>
          </w:tcPr>
          <w:p w14:paraId="56627E18" w14:textId="77777777" w:rsidR="00091312" w:rsidRDefault="00091312" w:rsidP="00B95757">
            <w:pPr>
              <w:keepNext/>
              <w:spacing w:line="240" w:lineRule="auto"/>
              <w:rPr>
                <w:b/>
              </w:rPr>
            </w:pPr>
            <w:r>
              <w:rPr>
                <w:b/>
              </w:rPr>
              <w:t>REGISTRY ADDRESS</w:t>
            </w:r>
          </w:p>
        </w:tc>
      </w:tr>
      <w:tr w:rsidR="00091312" w14:paraId="7130B2B9" w14:textId="77777777" w:rsidTr="00B95757">
        <w:trPr>
          <w:cantSplit/>
        </w:trPr>
        <w:tc>
          <w:tcPr>
            <w:tcW w:w="3280" w:type="dxa"/>
          </w:tcPr>
          <w:p w14:paraId="714AEA9D" w14:textId="77777777" w:rsidR="00091312" w:rsidRDefault="00091312" w:rsidP="00B95757">
            <w:pPr>
              <w:spacing w:before="60" w:after="60" w:line="240" w:lineRule="auto"/>
            </w:pPr>
            <w:r>
              <w:t>Street address</w:t>
            </w:r>
          </w:p>
        </w:tc>
        <w:tc>
          <w:tcPr>
            <w:tcW w:w="6007" w:type="dxa"/>
          </w:tcPr>
          <w:p w14:paraId="6E9DCDF8" w14:textId="0E4C3E95" w:rsidR="009346F2" w:rsidRDefault="009346F2" w:rsidP="009346F2">
            <w:pPr>
              <w:spacing w:before="60" w:after="60"/>
              <w:rPr>
                <w:rFonts w:asciiTheme="minorHAnsi" w:hAnsiTheme="minorHAnsi"/>
                <w:szCs w:val="22"/>
              </w:rPr>
            </w:pPr>
            <w:r>
              <w:t xml:space="preserve">Industrial </w:t>
            </w:r>
            <w:r w:rsidR="00B854B0">
              <w:t>Relations Commission</w:t>
            </w:r>
            <w:r>
              <w:t xml:space="preserve"> of New South Wales</w:t>
            </w:r>
          </w:p>
          <w:p w14:paraId="36F38F4B" w14:textId="1E09A596" w:rsidR="009346F2" w:rsidRDefault="009346F2" w:rsidP="009346F2">
            <w:pPr>
              <w:spacing w:before="60" w:after="60"/>
            </w:pPr>
            <w:r>
              <w:t>47 Bridge Street</w:t>
            </w:r>
          </w:p>
          <w:p w14:paraId="38CCFA5A" w14:textId="77777777" w:rsidR="009346F2" w:rsidRDefault="009346F2" w:rsidP="009346F2">
            <w:pPr>
              <w:spacing w:before="60" w:after="60"/>
            </w:pPr>
            <w:r>
              <w:t>Sydney NSW 2000</w:t>
            </w:r>
          </w:p>
          <w:p w14:paraId="2AAD1AD3" w14:textId="77777777" w:rsidR="009346F2" w:rsidRDefault="009346F2" w:rsidP="009346F2">
            <w:pPr>
              <w:spacing w:before="60" w:after="60"/>
            </w:pPr>
            <w:r>
              <w:t>or</w:t>
            </w:r>
          </w:p>
          <w:p w14:paraId="4DEAD91C" w14:textId="77777777" w:rsidR="009346F2" w:rsidRDefault="009346F2" w:rsidP="009346F2">
            <w:pPr>
              <w:spacing w:before="60" w:after="60"/>
            </w:pPr>
            <w:r>
              <w:t>10 Smith Street</w:t>
            </w:r>
          </w:p>
          <w:p w14:paraId="4597D373" w14:textId="77777777" w:rsidR="009346F2" w:rsidRDefault="009346F2" w:rsidP="009346F2">
            <w:r>
              <w:t>Parramatta NSW  2150</w:t>
            </w:r>
          </w:p>
          <w:p w14:paraId="4C97A8BA" w14:textId="2F188BA1" w:rsidR="00091312" w:rsidRDefault="00091312" w:rsidP="00B95757">
            <w:pPr>
              <w:spacing w:before="60" w:after="60" w:line="240" w:lineRule="auto"/>
            </w:pPr>
          </w:p>
        </w:tc>
      </w:tr>
      <w:tr w:rsidR="00091312" w14:paraId="29FE43C0" w14:textId="77777777" w:rsidTr="00B95757">
        <w:trPr>
          <w:cantSplit/>
        </w:trPr>
        <w:tc>
          <w:tcPr>
            <w:tcW w:w="3280" w:type="dxa"/>
          </w:tcPr>
          <w:p w14:paraId="74454429" w14:textId="77777777" w:rsidR="00091312" w:rsidRDefault="00091312" w:rsidP="00B95757">
            <w:pPr>
              <w:spacing w:before="60" w:after="60" w:line="240" w:lineRule="auto"/>
            </w:pPr>
            <w:r>
              <w:t>Postal address</w:t>
            </w:r>
          </w:p>
        </w:tc>
        <w:tc>
          <w:tcPr>
            <w:tcW w:w="6007" w:type="dxa"/>
          </w:tcPr>
          <w:p w14:paraId="2054DAE6" w14:textId="77777777" w:rsidR="00091312" w:rsidRPr="00DA4FB3" w:rsidRDefault="00091312" w:rsidP="00B95757">
            <w:pPr>
              <w:spacing w:before="60" w:after="60" w:line="240" w:lineRule="auto"/>
            </w:pPr>
            <w:r w:rsidRPr="00DA4FB3">
              <w:t xml:space="preserve">PO Box </w:t>
            </w:r>
            <w:r>
              <w:t>927</w:t>
            </w:r>
          </w:p>
          <w:p w14:paraId="725E62B9" w14:textId="77777777" w:rsidR="00091312" w:rsidRDefault="00091312" w:rsidP="00B95757">
            <w:pPr>
              <w:spacing w:before="60" w:after="60" w:line="240" w:lineRule="auto"/>
            </w:pPr>
            <w:r>
              <w:t>Parramatta</w:t>
            </w:r>
            <w:r w:rsidRPr="00DA4FB3">
              <w:t xml:space="preserve"> NSW  2</w:t>
            </w:r>
            <w:r>
              <w:t>124</w:t>
            </w:r>
          </w:p>
        </w:tc>
      </w:tr>
      <w:tr w:rsidR="00091312" w14:paraId="30193E0E" w14:textId="77777777" w:rsidTr="00B95757">
        <w:trPr>
          <w:cantSplit/>
          <w:trHeight w:val="80"/>
        </w:trPr>
        <w:tc>
          <w:tcPr>
            <w:tcW w:w="3280" w:type="dxa"/>
          </w:tcPr>
          <w:p w14:paraId="1A79EFFF" w14:textId="77777777" w:rsidR="00091312" w:rsidRDefault="00091312" w:rsidP="00B95757">
            <w:pPr>
              <w:spacing w:before="60" w:after="60" w:line="240" w:lineRule="auto"/>
            </w:pPr>
            <w:r>
              <w:t>Telephone</w:t>
            </w:r>
          </w:p>
        </w:tc>
        <w:tc>
          <w:tcPr>
            <w:tcW w:w="6007" w:type="dxa"/>
          </w:tcPr>
          <w:p w14:paraId="52F8DBE8" w14:textId="30DE6CCE" w:rsidR="00091312" w:rsidRDefault="00091312" w:rsidP="00B95757">
            <w:pPr>
              <w:spacing w:before="60" w:after="60" w:line="240" w:lineRule="auto"/>
            </w:pPr>
            <w:r>
              <w:t xml:space="preserve">02 </w:t>
            </w:r>
            <w:r w:rsidR="00153EC6" w:rsidRPr="008A3C6B">
              <w:t>8688 3516</w:t>
            </w:r>
          </w:p>
        </w:tc>
      </w:tr>
    </w:tbl>
    <w:p w14:paraId="4F335881" w14:textId="3319CE26" w:rsidR="00091312" w:rsidRDefault="00091312" w:rsidP="00091312">
      <w:pPr>
        <w:spacing w:before="0" w:after="0" w:line="240" w:lineRule="auto"/>
      </w:pPr>
    </w:p>
    <w:sectPr w:rsidR="00091312">
      <w:headerReference w:type="even" r:id="rId11"/>
      <w:headerReference w:type="default" r:id="rId12"/>
      <w:footerReference w:type="even" r:id="rId13"/>
      <w:footerReference w:type="default" r:id="rId14"/>
      <w:headerReference w:type="first" r:id="rId15"/>
      <w:footerReference w:type="first" r:id="rId16"/>
      <w:pgSz w:w="11907" w:h="16839" w:code="9"/>
      <w:pgMar w:top="1701" w:right="1418" w:bottom="851"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CEFB" w14:textId="77777777" w:rsidR="000825AF" w:rsidRDefault="000825AF">
      <w:r>
        <w:separator/>
      </w:r>
    </w:p>
  </w:endnote>
  <w:endnote w:type="continuationSeparator" w:id="0">
    <w:p w14:paraId="180421CC" w14:textId="77777777" w:rsidR="000825AF" w:rsidRDefault="000825AF">
      <w:r>
        <w:continuationSeparator/>
      </w:r>
    </w:p>
  </w:endnote>
  <w:endnote w:type="continuationNotice" w:id="1">
    <w:p w14:paraId="6D0D6227" w14:textId="77777777" w:rsidR="000825AF" w:rsidRDefault="000825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0795" w14:textId="77777777" w:rsidR="002E2259" w:rsidRDefault="002E2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48F6" w14:textId="77777777" w:rsidR="002E2259" w:rsidRDefault="002E2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D4A2" w14:textId="77777777" w:rsidR="002E2259" w:rsidRDefault="002E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B80B" w14:textId="77777777" w:rsidR="000825AF" w:rsidRDefault="000825AF">
      <w:r>
        <w:separator/>
      </w:r>
    </w:p>
  </w:footnote>
  <w:footnote w:type="continuationSeparator" w:id="0">
    <w:p w14:paraId="7BB2CD79" w14:textId="77777777" w:rsidR="000825AF" w:rsidRDefault="000825AF">
      <w:r>
        <w:continuationSeparator/>
      </w:r>
    </w:p>
  </w:footnote>
  <w:footnote w:type="continuationNotice" w:id="1">
    <w:p w14:paraId="282765D9" w14:textId="77777777" w:rsidR="000825AF" w:rsidRDefault="000825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3D15" w14:textId="77777777" w:rsidR="002E2259" w:rsidRDefault="002E2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6A03" w14:textId="77777777" w:rsidR="002E2259" w:rsidRDefault="009863C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4B90" w14:textId="77777777" w:rsidR="002E2259" w:rsidRDefault="002E2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600"/>
    <w:multiLevelType w:val="hybridMultilevel"/>
    <w:tmpl w:val="CDD88040"/>
    <w:lvl w:ilvl="0" w:tplc="F1C83E1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E530FB"/>
    <w:multiLevelType w:val="hybridMultilevel"/>
    <w:tmpl w:val="8E2CC09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F50BA"/>
    <w:multiLevelType w:val="hybridMultilevel"/>
    <w:tmpl w:val="53C4F1CA"/>
    <w:lvl w:ilvl="0" w:tplc="660E94CE">
      <w:start w:val="1"/>
      <w:numFmt w:val="bullet"/>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9531A"/>
    <w:multiLevelType w:val="hybridMultilevel"/>
    <w:tmpl w:val="AC887F04"/>
    <w:lvl w:ilvl="0" w:tplc="CE9269F8">
      <w:start w:val="1"/>
      <w:numFmt w:val="bullet"/>
      <w:pStyle w:val="Bullets"/>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51593"/>
    <w:multiLevelType w:val="multilevel"/>
    <w:tmpl w:val="CF28D00A"/>
    <w:lvl w:ilvl="0">
      <w:start w:val="1"/>
      <w:numFmt w:val="decimal"/>
      <w:lvlText w:val="%1"/>
      <w:lvlJc w:val="left"/>
      <w:pPr>
        <w:tabs>
          <w:tab w:val="num" w:pos="567"/>
        </w:tabs>
        <w:ind w:left="567" w:hanging="56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6810F37"/>
    <w:multiLevelType w:val="hybridMultilevel"/>
    <w:tmpl w:val="B2807106"/>
    <w:lvl w:ilvl="0" w:tplc="2BE8E3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6E04605"/>
    <w:multiLevelType w:val="hybridMultilevel"/>
    <w:tmpl w:val="FC260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BE74E2"/>
    <w:multiLevelType w:val="hybridMultilevel"/>
    <w:tmpl w:val="C4660EBA"/>
    <w:lvl w:ilvl="0" w:tplc="2BE8E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E5216C"/>
    <w:multiLevelType w:val="hybridMultilevel"/>
    <w:tmpl w:val="E2D0F89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9" w15:restartNumberingAfterBreak="0">
    <w:nsid w:val="22555E4F"/>
    <w:multiLevelType w:val="hybridMultilevel"/>
    <w:tmpl w:val="936E58E4"/>
    <w:lvl w:ilvl="0" w:tplc="7BBE8B1A">
      <w:start w:val="1"/>
      <w:numFmt w:val="decimal"/>
      <w:pStyle w:val="Numbers"/>
      <w:lvlText w:val="%1"/>
      <w:lvlJc w:val="left"/>
      <w:pPr>
        <w:tabs>
          <w:tab w:val="num" w:pos="924"/>
        </w:tabs>
        <w:ind w:left="924" w:hanging="92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85C0274"/>
    <w:multiLevelType w:val="hybridMultilevel"/>
    <w:tmpl w:val="C1E604FE"/>
    <w:lvl w:ilvl="0" w:tplc="546AF594">
      <w:start w:val="1"/>
      <w:numFmt w:val="decimal"/>
      <w:lvlText w:val="%1"/>
      <w:lvlJc w:val="left"/>
      <w:pPr>
        <w:tabs>
          <w:tab w:val="num" w:pos="1290"/>
        </w:tabs>
        <w:ind w:left="1290" w:hanging="9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AE127D2"/>
    <w:multiLevelType w:val="hybridMultilevel"/>
    <w:tmpl w:val="C562BDE6"/>
    <w:lvl w:ilvl="0" w:tplc="84D8C2A8">
      <w:start w:val="1"/>
      <w:numFmt w:val="decimal"/>
      <w:lvlText w:val="%1"/>
      <w:lvlJc w:val="left"/>
      <w:pPr>
        <w:tabs>
          <w:tab w:val="num" w:pos="924"/>
        </w:tabs>
        <w:ind w:left="924" w:hanging="924"/>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11660A8"/>
    <w:multiLevelType w:val="hybridMultilevel"/>
    <w:tmpl w:val="D0804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F0EB6"/>
    <w:multiLevelType w:val="hybridMultilevel"/>
    <w:tmpl w:val="FDE026C0"/>
    <w:lvl w:ilvl="0" w:tplc="413C07B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9F2999A">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875BCF"/>
    <w:multiLevelType w:val="hybridMultilevel"/>
    <w:tmpl w:val="A5066994"/>
    <w:lvl w:ilvl="0" w:tplc="413C07B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9163308"/>
    <w:multiLevelType w:val="hybridMultilevel"/>
    <w:tmpl w:val="E6EEF568"/>
    <w:lvl w:ilvl="0" w:tplc="389C41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A83499"/>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57E3EC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AF59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ED5215F"/>
    <w:multiLevelType w:val="hybridMultilevel"/>
    <w:tmpl w:val="C1AA3262"/>
    <w:lvl w:ilvl="0" w:tplc="2BE8E3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86E78F0"/>
    <w:multiLevelType w:val="hybridMultilevel"/>
    <w:tmpl w:val="860C02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91289D"/>
    <w:multiLevelType w:val="hybridMultilevel"/>
    <w:tmpl w:val="9DCE7A32"/>
    <w:lvl w:ilvl="0" w:tplc="70F02F06">
      <w:start w:val="1"/>
      <w:numFmt w:val="decimal"/>
      <w:lvlText w:val="%1."/>
      <w:lvlJc w:val="left"/>
      <w:pPr>
        <w:ind w:left="360" w:hanging="360"/>
      </w:pPr>
      <w:rPr>
        <w:rFonts w:hint="default"/>
        <w:b w:val="0"/>
        <w:bCs/>
      </w:rPr>
    </w:lvl>
    <w:lvl w:ilvl="1" w:tplc="389C415E">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A962D6D"/>
    <w:multiLevelType w:val="hybridMultilevel"/>
    <w:tmpl w:val="A84E6D3A"/>
    <w:lvl w:ilvl="0" w:tplc="B976983E">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EA42EF1"/>
    <w:multiLevelType w:val="hybridMultilevel"/>
    <w:tmpl w:val="07128C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45432944">
    <w:abstractNumId w:val="0"/>
  </w:num>
  <w:num w:numId="2" w16cid:durableId="469711265">
    <w:abstractNumId w:val="4"/>
  </w:num>
  <w:num w:numId="3" w16cid:durableId="721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7265458">
    <w:abstractNumId w:val="3"/>
  </w:num>
  <w:num w:numId="5" w16cid:durableId="1193491308">
    <w:abstractNumId w:val="10"/>
  </w:num>
  <w:num w:numId="6" w16cid:durableId="269705432">
    <w:abstractNumId w:val="9"/>
  </w:num>
  <w:num w:numId="7" w16cid:durableId="1355377875">
    <w:abstractNumId w:val="11"/>
  </w:num>
  <w:num w:numId="8" w16cid:durableId="1080325737">
    <w:abstractNumId w:val="2"/>
  </w:num>
  <w:num w:numId="9" w16cid:durableId="588736468">
    <w:abstractNumId w:val="21"/>
  </w:num>
  <w:num w:numId="10" w16cid:durableId="1282759922">
    <w:abstractNumId w:val="12"/>
  </w:num>
  <w:num w:numId="11" w16cid:durableId="1545098796">
    <w:abstractNumId w:val="6"/>
  </w:num>
  <w:num w:numId="12" w16cid:durableId="1349209877">
    <w:abstractNumId w:val="1"/>
  </w:num>
  <w:num w:numId="13" w16cid:durableId="1778023229">
    <w:abstractNumId w:val="17"/>
  </w:num>
  <w:num w:numId="14" w16cid:durableId="1207370997">
    <w:abstractNumId w:val="18"/>
  </w:num>
  <w:num w:numId="15" w16cid:durableId="1814980007">
    <w:abstractNumId w:val="16"/>
  </w:num>
  <w:num w:numId="16" w16cid:durableId="176816474">
    <w:abstractNumId w:val="23"/>
  </w:num>
  <w:num w:numId="17" w16cid:durableId="983123585">
    <w:abstractNumId w:val="8"/>
  </w:num>
  <w:num w:numId="18" w16cid:durableId="56907178">
    <w:abstractNumId w:val="13"/>
  </w:num>
  <w:num w:numId="19" w16cid:durableId="1716847782">
    <w:abstractNumId w:val="15"/>
  </w:num>
  <w:num w:numId="20" w16cid:durableId="657000756">
    <w:abstractNumId w:val="14"/>
  </w:num>
  <w:num w:numId="21" w16cid:durableId="1499231289">
    <w:abstractNumId w:val="20"/>
  </w:num>
  <w:num w:numId="22" w16cid:durableId="1808693638">
    <w:abstractNumId w:val="19"/>
  </w:num>
  <w:num w:numId="23" w16cid:durableId="1518155175">
    <w:abstractNumId w:val="5"/>
  </w:num>
  <w:num w:numId="24" w16cid:durableId="1778939862">
    <w:abstractNumId w:val="7"/>
  </w:num>
  <w:num w:numId="25" w16cid:durableId="2360638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924"/>
  <w:drawingGridHorizontalSpacing w:val="110"/>
  <w:drawingGridVerticalSpacing w:val="18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4E"/>
    <w:rsid w:val="00040DF1"/>
    <w:rsid w:val="000825AF"/>
    <w:rsid w:val="00091312"/>
    <w:rsid w:val="000B5AD7"/>
    <w:rsid w:val="000C5718"/>
    <w:rsid w:val="000D12EE"/>
    <w:rsid w:val="000F5148"/>
    <w:rsid w:val="00153995"/>
    <w:rsid w:val="00153EC6"/>
    <w:rsid w:val="001579A0"/>
    <w:rsid w:val="00160E85"/>
    <w:rsid w:val="001D77EE"/>
    <w:rsid w:val="001F2449"/>
    <w:rsid w:val="001F2F12"/>
    <w:rsid w:val="00234A14"/>
    <w:rsid w:val="00237404"/>
    <w:rsid w:val="0024628A"/>
    <w:rsid w:val="002854E2"/>
    <w:rsid w:val="002A564E"/>
    <w:rsid w:val="002D06CD"/>
    <w:rsid w:val="002E2259"/>
    <w:rsid w:val="0031000F"/>
    <w:rsid w:val="00322E39"/>
    <w:rsid w:val="003A1791"/>
    <w:rsid w:val="003A6CC0"/>
    <w:rsid w:val="003E0EAF"/>
    <w:rsid w:val="00445F36"/>
    <w:rsid w:val="004C0B54"/>
    <w:rsid w:val="004C3985"/>
    <w:rsid w:val="004E224C"/>
    <w:rsid w:val="005026DC"/>
    <w:rsid w:val="00534872"/>
    <w:rsid w:val="00554D1B"/>
    <w:rsid w:val="00561A0E"/>
    <w:rsid w:val="00641F79"/>
    <w:rsid w:val="0064442A"/>
    <w:rsid w:val="006A0136"/>
    <w:rsid w:val="006A1C01"/>
    <w:rsid w:val="006F71CB"/>
    <w:rsid w:val="00727BDC"/>
    <w:rsid w:val="0074691B"/>
    <w:rsid w:val="007804D9"/>
    <w:rsid w:val="007C4BDF"/>
    <w:rsid w:val="007D020E"/>
    <w:rsid w:val="008031CC"/>
    <w:rsid w:val="00815750"/>
    <w:rsid w:val="008A3C6B"/>
    <w:rsid w:val="008E4970"/>
    <w:rsid w:val="008F74FA"/>
    <w:rsid w:val="0092156C"/>
    <w:rsid w:val="009346F2"/>
    <w:rsid w:val="009863CE"/>
    <w:rsid w:val="00986F20"/>
    <w:rsid w:val="009A37B2"/>
    <w:rsid w:val="009A776B"/>
    <w:rsid w:val="009C2C20"/>
    <w:rsid w:val="009D6D14"/>
    <w:rsid w:val="00A100D5"/>
    <w:rsid w:val="00A82ADD"/>
    <w:rsid w:val="00A93FEF"/>
    <w:rsid w:val="00B17997"/>
    <w:rsid w:val="00B27DC1"/>
    <w:rsid w:val="00B854B0"/>
    <w:rsid w:val="00BA4F42"/>
    <w:rsid w:val="00BE2AFB"/>
    <w:rsid w:val="00C423F1"/>
    <w:rsid w:val="00C5677F"/>
    <w:rsid w:val="00C95DA0"/>
    <w:rsid w:val="00CB7D15"/>
    <w:rsid w:val="00CC282D"/>
    <w:rsid w:val="00CE4E10"/>
    <w:rsid w:val="00D87D0F"/>
    <w:rsid w:val="00DD0DB1"/>
    <w:rsid w:val="00DE0E5B"/>
    <w:rsid w:val="00E13A07"/>
    <w:rsid w:val="00E230D0"/>
    <w:rsid w:val="00E276F4"/>
    <w:rsid w:val="00E7205B"/>
    <w:rsid w:val="00E72A09"/>
    <w:rsid w:val="00E807E1"/>
    <w:rsid w:val="00EA78EB"/>
    <w:rsid w:val="00EE3B08"/>
    <w:rsid w:val="00F20C3F"/>
    <w:rsid w:val="00F8317E"/>
    <w:rsid w:val="00F9599E"/>
    <w:rsid w:val="00FC6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4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Arial" w:hAnsi="Arial"/>
      <w:sz w:val="22"/>
      <w:szCs w:val="24"/>
      <w:lang w:eastAsia="en-US"/>
    </w:rPr>
  </w:style>
  <w:style w:type="paragraph" w:styleId="Heading1">
    <w:name w:val="heading 1"/>
    <w:basedOn w:val="Normal"/>
    <w:next w:val="Normal"/>
    <w:qFormat/>
    <w:pPr>
      <w:keepNext/>
      <w:spacing w:line="240" w:lineRule="auto"/>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outlineLvl w:val="2"/>
    </w:pPr>
    <w:rPr>
      <w:rFonts w:cs="Arial"/>
      <w:bCs/>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spacing w:before="0" w:after="0" w:line="240" w:lineRule="auto"/>
    </w:pPr>
  </w:style>
  <w:style w:type="paragraph" w:styleId="ListParagraph">
    <w:name w:val="List Paragraph"/>
    <w:basedOn w:val="Normal"/>
    <w:uiPriority w:val="34"/>
    <w:qFormat/>
    <w:rsid w:val="00091312"/>
    <w:pPr>
      <w:spacing w:before="0" w:after="0" w:line="240" w:lineRule="auto"/>
      <w:ind w:left="720"/>
      <w:contextualSpacing/>
    </w:pPr>
    <w:rPr>
      <w:rFonts w:eastAsia="Calibri"/>
      <w:sz w:val="24"/>
      <w:szCs w:val="22"/>
    </w:rPr>
  </w:style>
  <w:style w:type="character" w:styleId="PageNumber">
    <w:name w:val="page number"/>
    <w:basedOn w:val="DefaultParagraphFont"/>
    <w:semiHidden/>
    <w:rPr>
      <w:rFonts w:ascii="Arial" w:hAnsi="Arial"/>
      <w:sz w:val="22"/>
    </w:rPr>
  </w:style>
  <w:style w:type="character" w:styleId="Hyperlink">
    <w:name w:val="Hyperlink"/>
    <w:basedOn w:val="DefaultParagraphFont"/>
    <w:semiHidden/>
    <w:rPr>
      <w:color w:val="0000FF"/>
      <w:u w:val="single"/>
    </w:rPr>
  </w:style>
  <w:style w:type="paragraph" w:customStyle="1" w:styleId="Bullets">
    <w:name w:val="Bullets"/>
    <w:basedOn w:val="Normal"/>
    <w:pPr>
      <w:numPr>
        <w:numId w:val="4"/>
      </w:numPr>
    </w:pPr>
  </w:style>
  <w:style w:type="paragraph" w:customStyle="1" w:styleId="Numbers">
    <w:name w:val="Numbers"/>
    <w:basedOn w:val="Normal"/>
    <w:pPr>
      <w:numPr>
        <w:numId w:val="6"/>
      </w:numPr>
    </w:pPr>
  </w:style>
  <w:style w:type="table" w:styleId="TableGrid">
    <w:name w:val="Table Grid"/>
    <w:basedOn w:val="TableNormal"/>
    <w:uiPriority w:val="59"/>
    <w:rsid w:val="0009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718"/>
    <w:pPr>
      <w:autoSpaceDE w:val="0"/>
      <w:autoSpaceDN w:val="0"/>
      <w:adjustRightInd w:val="0"/>
    </w:pPr>
    <w:rPr>
      <w:rFonts w:ascii="Arial" w:hAnsi="Arial" w:cs="Arial"/>
      <w:color w:val="000000"/>
      <w:sz w:val="24"/>
      <w:szCs w:val="24"/>
    </w:rPr>
  </w:style>
  <w:style w:type="paragraph" w:customStyle="1" w:styleId="Re">
    <w:name w:val="Re"/>
    <w:basedOn w:val="Normal"/>
    <w:rsid w:val="0064442A"/>
    <w:pPr>
      <w:widowControl w:val="0"/>
      <w:overflowPunct w:val="0"/>
      <w:autoSpaceDE w:val="0"/>
      <w:autoSpaceDN w:val="0"/>
      <w:adjustRightInd w:val="0"/>
      <w:spacing w:before="0" w:after="0" w:line="240" w:lineRule="auto"/>
      <w:textAlignment w:val="baseline"/>
    </w:pPr>
    <w:rPr>
      <w:b/>
      <w:sz w:val="24"/>
      <w:szCs w:val="20"/>
    </w:rPr>
  </w:style>
  <w:style w:type="paragraph" w:styleId="BodyText">
    <w:name w:val="Body Text"/>
    <w:basedOn w:val="Normal"/>
    <w:link w:val="BodyTextChar"/>
    <w:semiHidden/>
    <w:rsid w:val="00C95DA0"/>
    <w:pPr>
      <w:widowControl w:val="0"/>
      <w:overflowPunct w:val="0"/>
      <w:autoSpaceDE w:val="0"/>
      <w:autoSpaceDN w:val="0"/>
      <w:adjustRightInd w:val="0"/>
      <w:jc w:val="right"/>
      <w:textAlignment w:val="baseline"/>
    </w:pPr>
    <w:rPr>
      <w:b/>
      <w:sz w:val="24"/>
      <w:szCs w:val="20"/>
    </w:rPr>
  </w:style>
  <w:style w:type="character" w:customStyle="1" w:styleId="BodyTextChar">
    <w:name w:val="Body Text Char"/>
    <w:basedOn w:val="DefaultParagraphFont"/>
    <w:link w:val="BodyText"/>
    <w:semiHidden/>
    <w:rsid w:val="00C95DA0"/>
    <w:rPr>
      <w:rFonts w:ascii="Arial" w:hAnsi="Arial"/>
      <w:b/>
      <w:sz w:val="24"/>
      <w:lang w:eastAsia="en-US"/>
    </w:rPr>
  </w:style>
  <w:style w:type="paragraph" w:styleId="BalloonText">
    <w:name w:val="Balloon Text"/>
    <w:basedOn w:val="Normal"/>
    <w:link w:val="BalloonTextChar"/>
    <w:uiPriority w:val="99"/>
    <w:semiHidden/>
    <w:unhideWhenUsed/>
    <w:rsid w:val="00E720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5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7205B"/>
    <w:rPr>
      <w:sz w:val="16"/>
      <w:szCs w:val="16"/>
    </w:rPr>
  </w:style>
  <w:style w:type="paragraph" w:styleId="CommentText">
    <w:name w:val="annotation text"/>
    <w:basedOn w:val="Normal"/>
    <w:link w:val="CommentTextChar"/>
    <w:uiPriority w:val="99"/>
    <w:semiHidden/>
    <w:unhideWhenUsed/>
    <w:rsid w:val="00E7205B"/>
    <w:pPr>
      <w:spacing w:line="240" w:lineRule="auto"/>
    </w:pPr>
    <w:rPr>
      <w:sz w:val="20"/>
      <w:szCs w:val="20"/>
    </w:rPr>
  </w:style>
  <w:style w:type="character" w:customStyle="1" w:styleId="CommentTextChar">
    <w:name w:val="Comment Text Char"/>
    <w:basedOn w:val="DefaultParagraphFont"/>
    <w:link w:val="CommentText"/>
    <w:uiPriority w:val="99"/>
    <w:semiHidden/>
    <w:rsid w:val="00E7205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7205B"/>
    <w:rPr>
      <w:b/>
      <w:bCs/>
    </w:rPr>
  </w:style>
  <w:style w:type="character" w:customStyle="1" w:styleId="CommentSubjectChar">
    <w:name w:val="Comment Subject Char"/>
    <w:basedOn w:val="CommentTextChar"/>
    <w:link w:val="CommentSubject"/>
    <w:uiPriority w:val="99"/>
    <w:semiHidden/>
    <w:rsid w:val="00E7205B"/>
    <w:rPr>
      <w:rFonts w:ascii="Arial" w:hAnsi="Arial"/>
      <w:b/>
      <w:bCs/>
      <w:lang w:eastAsia="en-US"/>
    </w:rPr>
  </w:style>
  <w:style w:type="paragraph" w:styleId="Revision">
    <w:name w:val="Revision"/>
    <w:hidden/>
    <w:uiPriority w:val="99"/>
    <w:semiHidden/>
    <w:rsid w:val="00160E85"/>
    <w:rPr>
      <w:rFonts w:ascii="Arial" w:hAnsi="Arial"/>
      <w:sz w:val="22"/>
      <w:szCs w:val="24"/>
      <w:lang w:eastAsia="en-US"/>
    </w:rPr>
  </w:style>
  <w:style w:type="character" w:customStyle="1" w:styleId="2ndLevelChar">
    <w:name w:val="2nd Level Char"/>
    <w:basedOn w:val="DefaultParagraphFont"/>
    <w:link w:val="2ndLevel"/>
    <w:locked/>
    <w:rsid w:val="001579A0"/>
    <w:rPr>
      <w:rFonts w:ascii="Arial" w:hAnsi="Arial" w:cs="Arial"/>
      <w:color w:val="0F4761"/>
      <w:shd w:val="clear" w:color="auto" w:fill="FFFFFF"/>
    </w:rPr>
  </w:style>
  <w:style w:type="paragraph" w:customStyle="1" w:styleId="2ndLevel">
    <w:name w:val="2nd Level"/>
    <w:basedOn w:val="Normal"/>
    <w:link w:val="2ndLevelChar"/>
    <w:rsid w:val="001579A0"/>
    <w:pPr>
      <w:shd w:val="clear" w:color="auto" w:fill="FFFFFF"/>
      <w:spacing w:before="0" w:after="240" w:line="240" w:lineRule="auto"/>
      <w:ind w:left="851" w:hanging="447"/>
      <w:jc w:val="both"/>
    </w:pPr>
    <w:rPr>
      <w:rFonts w:cs="Arial"/>
      <w:color w:val="0F476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6828">
      <w:bodyDiv w:val="1"/>
      <w:marLeft w:val="0"/>
      <w:marRight w:val="0"/>
      <w:marTop w:val="0"/>
      <w:marBottom w:val="0"/>
      <w:divBdr>
        <w:top w:val="none" w:sz="0" w:space="0" w:color="auto"/>
        <w:left w:val="none" w:sz="0" w:space="0" w:color="auto"/>
        <w:bottom w:val="none" w:sz="0" w:space="0" w:color="auto"/>
        <w:right w:val="none" w:sz="0" w:space="0" w:color="auto"/>
      </w:divBdr>
    </w:div>
    <w:div w:id="17736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620eba-35f3-49cf-ba54-8d4e6dcde85f" xsi:nil="true"/>
    <TaxKeywordTaxHTField xmlns="c9fd777e-a1b4-42e1-a0fd-5d0ed3c52319">
      <Terms xmlns="http://schemas.microsoft.com/office/infopath/2007/PartnerControls"/>
    </TaxKeywordTaxHTField>
    <lcf76f155ced4ddcb4097134ff3c332f xmlns="9d0f2c48-cf23-4547-a023-74db01cf668a">
      <Terms xmlns="http://schemas.microsoft.com/office/infopath/2007/PartnerControls"/>
    </lcf76f155ced4ddcb4097134ff3c332f>
    <Informationcontainedwithinthisfolder_x002f_document xmlns="a809d7b7-d076-4b56-9b08-af6e7a3ed426" xsi:nil="true"/>
    <Review xmlns="a809d7b7-d076-4b56-9b08-af6e7a3ed426" xsi:nil="true"/>
    <Notes0 xmlns="a809d7b7-d076-4b56-9b08-af6e7a3ed426" xsi:nil="true"/>
    <_Flow_SignoffStatus xmlns="a809d7b7-d076-4b56-9b08-af6e7a3ed426" xsi:nil="true"/>
    <Comments xmlns="9d0f2c48-cf23-4547-a023-74db01cf66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5A505709E7574185E82F397D991C9A" ma:contentTypeVersion="7" ma:contentTypeDescription="Create a new document." ma:contentTypeScope="" ma:versionID="f3138d7426a58aa9f0f73849387ce44e">
  <xsd:schema xmlns:xsd="http://www.w3.org/2001/XMLSchema" xmlns:xs="http://www.w3.org/2001/XMLSchema" xmlns:p="http://schemas.microsoft.com/office/2006/metadata/properties" xmlns:ns2="c9fd777e-a1b4-42e1-a0fd-5d0ed3c52319" xmlns:ns3="1f620eba-35f3-49cf-ba54-8d4e6dcde85f" xmlns:ns4="a809d7b7-d076-4b56-9b08-af6e7a3ed426" xmlns:ns5="9d0f2c48-cf23-4547-a023-74db01cf668a" targetNamespace="http://schemas.microsoft.com/office/2006/metadata/properties" ma:root="true" ma:fieldsID="8be8d93480652020685cadc50f78949d" ns2:_="" ns3:_="" ns4:_="" ns5:_="">
    <xsd:import namespace="c9fd777e-a1b4-42e1-a0fd-5d0ed3c52319"/>
    <xsd:import namespace="1f620eba-35f3-49cf-ba54-8d4e6dcde85f"/>
    <xsd:import namespace="a809d7b7-d076-4b56-9b08-af6e7a3ed426"/>
    <xsd:import namespace="9d0f2c48-cf23-4547-a023-74db01cf668a"/>
    <xsd:element name="properties">
      <xsd:complexType>
        <xsd:sequence>
          <xsd:element name="documentManagement">
            <xsd:complexType>
              <xsd:all>
                <xsd:element ref="ns2:TaxKeywordTaxHTField" minOccurs="0"/>
                <xsd:element ref="ns3:TaxCatchAll"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Informationcontainedwithinthisfolder_x002f_document" minOccurs="0"/>
                <xsd:element ref="ns4:MediaServiceAutoTags" minOccurs="0"/>
                <xsd:element ref="ns4:MediaServiceOCR" minOccurs="0"/>
                <xsd:element ref="ns4:MediaServiceGenerationTime" minOccurs="0"/>
                <xsd:element ref="ns4:MediaServiceEventHashCode" minOccurs="0"/>
                <xsd:element ref="ns4:Notes0" minOccurs="0"/>
                <xsd:element ref="ns4:Review" minOccurs="0"/>
                <xsd:element ref="ns4:_Flow_SignoffStatus" minOccurs="0"/>
                <xsd:element ref="ns4:MediaServiceDateTaken" minOccurs="0"/>
                <xsd:element ref="ns4:MediaLengthInSeconds" minOccurs="0"/>
                <xsd:element ref="ns4:MediaServiceObjectDetectorVersions" minOccurs="0"/>
                <xsd:element ref="ns4:MediaServiceLocation" minOccurs="0"/>
                <xsd:element ref="ns5:lcf76f155ced4ddcb4097134ff3c332f" minOccurs="0"/>
                <xsd:element ref="ns5:MediaServiceSearchProperties" minOccurs="0"/>
                <xsd:element ref="ns5: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d777e-a1b4-42e1-a0fd-5d0ed3c52319"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a4a9b5ed-3dec-4005-b770-d275ff43f163"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20eba-35f3-49cf-ba54-8d4e6dcde85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d074d89-ce1d-4819-b949-876270db6224}" ma:internalName="TaxCatchAll" ma:showField="CatchAllData" ma:web="1f620eba-35f3-49cf-ba54-8d4e6dcde8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09d7b7-d076-4b56-9b08-af6e7a3ed42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nformationcontainedwithinthisfolder_x002f_document" ma:index="17" nillable="true" ma:displayName="Information contained within this folder/ document" ma:description="This folder contains information, documents, process maps, templates and communication decks" ma:format="Dropdown" ma:internalName="Informationcontainedwithinthisfolder_x002f_document">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otes0" ma:index="22" nillable="true" ma:displayName="Status" ma:description="Additional information" ma:internalName="Notes0">
      <xsd:simpleType>
        <xsd:restriction base="dms:Text">
          <xsd:maxLength value="255"/>
        </xsd:restriction>
      </xsd:simpleType>
    </xsd:element>
    <xsd:element name="Review" ma:index="23" nillable="true" ma:displayName="Version Control" ma:format="Dropdown" ma:internalName="Review">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f2c48-cf23-4547-a023-74db01cf668a" elementFormDefault="qualified">
    <xsd:import namespace="http://schemas.microsoft.com/office/2006/documentManagement/types"/>
    <xsd:import namespace="http://schemas.microsoft.com/office/infopath/2007/PartnerControls"/>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Comments" ma:index="32" nillable="true" ma:displayName="Comment"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D72CB-8738-460C-9945-C0BA3CAE906E}">
  <ds:schemaRefs>
    <ds:schemaRef ds:uri="http://schemas.microsoft.com/office/2006/metadata/longProperties"/>
  </ds:schemaRefs>
</ds:datastoreItem>
</file>

<file path=customXml/itemProps2.xml><?xml version="1.0" encoding="utf-8"?>
<ds:datastoreItem xmlns:ds="http://schemas.openxmlformats.org/officeDocument/2006/customXml" ds:itemID="{212182E7-5453-4B92-A60D-0E46B78FCEC1}">
  <ds:schemaRefs>
    <ds:schemaRef ds:uri="http://schemas.microsoft.com/sharepoint/v3/contenttype/forms"/>
  </ds:schemaRefs>
</ds:datastoreItem>
</file>

<file path=customXml/itemProps3.xml><?xml version="1.0" encoding="utf-8"?>
<ds:datastoreItem xmlns:ds="http://schemas.openxmlformats.org/officeDocument/2006/customXml" ds:itemID="{B4511484-A5B9-42D2-A036-A236FB231F31}">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d0f2c48-cf23-4547-a023-74db01cf668a"/>
    <ds:schemaRef ds:uri="a809d7b7-d076-4b56-9b08-af6e7a3ed426"/>
    <ds:schemaRef ds:uri="1f620eba-35f3-49cf-ba54-8d4e6dcde85f"/>
    <ds:schemaRef ds:uri="c9fd777e-a1b4-42e1-a0fd-5d0ed3c52319"/>
    <ds:schemaRef ds:uri="http://www.w3.org/XML/1998/namespace"/>
  </ds:schemaRefs>
</ds:datastoreItem>
</file>

<file path=customXml/itemProps4.xml><?xml version="1.0" encoding="utf-8"?>
<ds:datastoreItem xmlns:ds="http://schemas.openxmlformats.org/officeDocument/2006/customXml" ds:itemID="{F4A5C812-788A-429F-9FCF-71B87CA28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d777e-a1b4-42e1-a0fd-5d0ed3c52319"/>
    <ds:schemaRef ds:uri="1f620eba-35f3-49cf-ba54-8d4e6dcde85f"/>
    <ds:schemaRef ds:uri="a809d7b7-d076-4b56-9b08-af6e7a3ed426"/>
    <ds:schemaRef ds:uri="9d0f2c48-cf23-4547-a023-74db01cf6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3798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Employer's Response to Unfair Dismissal</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Response to Unfair Dismissal</dc:title>
  <dc:subject/>
  <dc:creator/>
  <cp:keywords/>
  <dc:description/>
  <cp:lastModifiedBy/>
  <cp:revision>1</cp:revision>
  <cp:lastPrinted>2011-03-30T19:58:00Z</cp:lastPrinted>
  <dcterms:created xsi:type="dcterms:W3CDTF">2024-10-24T01:56:00Z</dcterms:created>
  <dcterms:modified xsi:type="dcterms:W3CDTF">2025-04-01T07:00:00Z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
  </property>
  <property fmtid="{D5CDD505-2E9C-101B-9397-08002B2CF9AE}" pid="3" name="AuthorInitials">
    <vt:lpwstr/>
  </property>
  <property fmtid="{D5CDD505-2E9C-101B-9397-08002B2CF9AE}" pid="4" name="MatterNo">
    <vt:lpwstr/>
  </property>
  <property fmtid="{D5CDD505-2E9C-101B-9397-08002B2CF9AE}" pid="5" name="DocID">
    <vt:lpwstr>NSW UCPR FORM 1 VER 3 (2) (APRIL 2011)</vt:lpwstr>
  </property>
  <property fmtid="{D5CDD505-2E9C-101B-9397-08002B2CF9AE}" pid="6" name="MigrationSourceURL">
    <vt:lpwstr>http://www.ucprforms.justice.nsw.gov.au/agdbasev7wr/_assets/ucprforms/m771012l1/ucpr_form_1_v4.doc</vt:lpwstr>
  </property>
  <property fmtid="{D5CDD505-2E9C-101B-9397-08002B2CF9AE}" pid="7" name="display_urn:schemas-microsoft-com:office:office#Editor">
    <vt:lpwstr>Lakshmi Satyanarayana</vt:lpwstr>
  </property>
  <property fmtid="{D5CDD505-2E9C-101B-9397-08002B2CF9AE}" pid="8" name="display_urn:schemas-microsoft-com:office:office#Author">
    <vt:lpwstr>internal\SVCDAGJ-SPtstFARM</vt:lpwstr>
  </property>
  <property fmtid="{D5CDD505-2E9C-101B-9397-08002B2CF9AE}" pid="9" name="ContentTypeId">
    <vt:lpwstr>0x010100D35A505709E7574185E82F397D991C9A</vt:lpwstr>
  </property>
  <property fmtid="{D5CDD505-2E9C-101B-9397-08002B2CF9AE}" pid="10" name="TaxKeyword">
    <vt:lpwstr/>
  </property>
  <property fmtid="{D5CDD505-2E9C-101B-9397-08002B2CF9AE}" pid="11" name="MediaServiceImageTags">
    <vt:lpwstr/>
  </property>
</Properties>
</file>